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17AD7C12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391"/>
            <wp:effectExtent l="0" t="0" r="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02" cy="8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7845E" w14:textId="54BA6D9F" w:rsidR="007F65F3" w:rsidRPr="009B6148" w:rsidRDefault="00F65ADC" w:rsidP="009B6148">
      <w:pPr>
        <w:jc w:val="center"/>
        <w:rPr>
          <w:rFonts w:ascii="TH SarabunIT๙" w:hAnsi="TH SarabunIT๙" w:cs="TH SarabunIT๙"/>
          <w:b/>
          <w:bCs/>
          <w:noProof/>
        </w:rPr>
      </w:pPr>
      <w:r w:rsidRPr="009A38CB">
        <w:rPr>
          <w:rFonts w:ascii="TH SarabunIT๙" w:hAnsi="TH SarabunIT๙" w:cs="TH SarabunIT๙" w:hint="cs"/>
          <w:b/>
          <w:bCs/>
          <w:noProof/>
          <w:cs/>
        </w:rPr>
        <w:t>(สำเนาคู</w:t>
      </w:r>
    </w:p>
    <w:p w14:paraId="1D038126" w14:textId="0F0C5ECE" w:rsidR="00DF180D" w:rsidRPr="007F65F3" w:rsidRDefault="009B6148" w:rsidP="00E5153A">
      <w:pPr>
        <w:jc w:val="center"/>
        <w:rPr>
          <w:rFonts w:ascii="TH SarabunIT๙" w:hAnsi="TH SarabunIT๙" w:cs="TH SarabunIT๙"/>
          <w:color w:val="FF0000"/>
          <w:sz w:val="72"/>
          <w:szCs w:val="72"/>
        </w:rPr>
      </w:pPr>
      <w:r w:rsidRPr="00650E14">
        <w:rPr>
          <w:rFonts w:ascii="TH SarabunPSK" w:hAnsi="TH SarabunPSK" w:cs="TH SarabunPSK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46488B" wp14:editId="1410A389">
                <wp:simplePos x="0" y="0"/>
                <wp:positionH relativeFrom="page">
                  <wp:align>left</wp:align>
                </wp:positionH>
                <wp:positionV relativeFrom="paragraph">
                  <wp:posOffset>657860</wp:posOffset>
                </wp:positionV>
                <wp:extent cx="7591425" cy="923925"/>
                <wp:effectExtent l="0" t="0" r="9525" b="952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9239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ACBB20" w14:textId="77777777" w:rsidR="007F65F3" w:rsidRPr="00FC34D1" w:rsidRDefault="007F65F3" w:rsidP="007F65F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488B" id="สี่เหลี่ยมผืนผ้า 12" o:spid="_x0000_s1026" style="position:absolute;left:0;text-align:left;margin-left:0;margin-top:51.8pt;width:597.75pt;height:72.7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" fillcolor="maroon" stroked="f" strokeweight="2pt">
                <v:textbox>
                  <w:txbxContent>
                    <w:p w14:paraId="07ACBB20" w14:textId="77777777" w:rsidR="007F65F3" w:rsidRPr="00FC34D1" w:rsidRDefault="007F65F3" w:rsidP="007F65F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DF9E9F" w14:textId="77777777" w:rsidR="00953C9A" w:rsidRDefault="00953C9A" w:rsidP="007F65F3">
      <w:pPr>
        <w:jc w:val="center"/>
        <w:rPr>
          <w:rFonts w:ascii="TH SarabunPSK" w:hAnsi="TH SarabunPSK" w:cs="TH SarabunPSK"/>
          <w:b/>
          <w:bCs/>
          <w:color w:val="FFFFFF" w:themeColor="background1"/>
        </w:rPr>
      </w:pPr>
    </w:p>
    <w:p w14:paraId="161663E5" w14:textId="51D2ED1F" w:rsidR="007F65F3" w:rsidRPr="007F65F3" w:rsidRDefault="007F65F3" w:rsidP="007F65F3">
      <w:pPr>
        <w:jc w:val="center"/>
        <w:rPr>
          <w:rFonts w:ascii="TH SarabunIT๙" w:hAnsi="TH SarabunIT๙" w:cs="TH SarabunIT๙"/>
          <w:color w:val="FFFFFF" w:themeColor="background1"/>
        </w:rPr>
      </w:pPr>
      <w:r w:rsidRPr="007F65F3">
        <w:rPr>
          <w:rFonts w:ascii="TH SarabunPSK" w:hAnsi="TH SarabunPSK" w:cs="TH SarabunPSK"/>
          <w:b/>
          <w:bCs/>
          <w:color w:val="FFFFFF" w:themeColor="background1"/>
          <w:cs/>
        </w:rPr>
        <w:t>สถานีตำรวจ</w:t>
      </w:r>
      <w:r w:rsidR="009B6148" w:rsidRPr="009B6148">
        <w:rPr>
          <w:rFonts w:ascii="TH SarabunPSK" w:hAnsi="TH SarabunPSK" w:cs="TH SarabunPSK"/>
          <w:b/>
          <w:bCs/>
          <w:color w:val="FFFFFF" w:themeColor="background1"/>
          <w:cs/>
        </w:rPr>
        <w:t xml:space="preserve">ภูธรเมืองปาน 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 xml:space="preserve">ประกาศเรื่อง </w:t>
      </w:r>
      <w:r w:rsidRPr="007F65F3">
        <w:rPr>
          <w:rFonts w:ascii="TH SarabunIT๙" w:hAnsi="TH SarabunIT๙" w:cs="TH SarabunIT๙"/>
          <w:color w:val="FFFFFF" w:themeColor="background1"/>
          <w:cs/>
        </w:rPr>
        <w:t>ก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าร</w:t>
      </w:r>
      <w:r w:rsidRPr="007F65F3">
        <w:rPr>
          <w:rFonts w:ascii="TH SarabunIT๙" w:hAnsi="TH SarabunIT๙" w:cs="TH SarabunIT๙"/>
          <w:color w:val="FFFFFF" w:themeColor="background1"/>
          <w:cs/>
        </w:rPr>
        <w:t>จัดก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าร</w:t>
      </w:r>
      <w:r w:rsidRPr="007F65F3">
        <w:rPr>
          <w:rFonts w:ascii="TH SarabunIT๙" w:hAnsi="TH SarabunIT๙" w:cs="TH SarabunIT๙"/>
          <w:color w:val="FFFFFF" w:themeColor="background1"/>
          <w:cs/>
        </w:rPr>
        <w:t>ทรัพย์สินของร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ชก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ร ของบริจ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ค ก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รจัดเก็บของกล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 xml:space="preserve">ง </w:t>
      </w:r>
    </w:p>
    <w:p w14:paraId="38862671" w14:textId="327A956A" w:rsidR="007F65F3" w:rsidRPr="007F65F3" w:rsidRDefault="007F65F3" w:rsidP="007F65F3">
      <w:pPr>
        <w:tabs>
          <w:tab w:val="left" w:pos="1418"/>
        </w:tabs>
        <w:jc w:val="center"/>
        <w:rPr>
          <w:rFonts w:ascii="TH SarabunIT๙" w:hAnsi="TH SarabunIT๙" w:cs="TH SarabunIT๙"/>
          <w:color w:val="FFFFFF" w:themeColor="background1"/>
        </w:rPr>
      </w:pPr>
      <w:r w:rsidRPr="007F65F3">
        <w:rPr>
          <w:rFonts w:ascii="TH SarabunIT๙" w:hAnsi="TH SarabunIT๙" w:cs="TH SarabunIT๙"/>
          <w:color w:val="FFFFFF" w:themeColor="background1"/>
          <w:cs/>
        </w:rPr>
        <w:t>และแนวท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งก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า</w:t>
      </w:r>
      <w:r w:rsidRPr="007F65F3">
        <w:rPr>
          <w:rFonts w:ascii="TH SarabunIT๙" w:hAnsi="TH SarabunIT๙" w:cs="TH SarabunIT๙"/>
          <w:color w:val="FFFFFF" w:themeColor="background1"/>
          <w:cs/>
        </w:rPr>
        <w:t>รน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ำ</w:t>
      </w:r>
      <w:r w:rsidRPr="007F65F3">
        <w:rPr>
          <w:rFonts w:ascii="TH SarabunIT๙" w:hAnsi="TH SarabunIT๙" w:cs="TH SarabunIT๙"/>
          <w:color w:val="FFFFFF" w:themeColor="background1"/>
          <w:cs/>
        </w:rPr>
        <w:t>ไปปฏิบัต</w:t>
      </w:r>
      <w:r w:rsidRPr="007F65F3">
        <w:rPr>
          <w:rFonts w:ascii="TH SarabunIT๙" w:hAnsi="TH SarabunIT๙" w:cs="TH SarabunIT๙" w:hint="cs"/>
          <w:color w:val="FFFFFF" w:themeColor="background1"/>
          <w:cs/>
        </w:rPr>
        <w:t>ิ</w:t>
      </w:r>
      <w:r w:rsidRPr="007F65F3">
        <w:rPr>
          <w:rFonts w:ascii="TH SarabunPSK" w:hAnsi="TH SarabunPSK" w:cs="TH SarabunPSK"/>
          <w:b/>
          <w:bCs/>
          <w:color w:val="FFFFFF" w:themeColor="background1"/>
          <w:cs/>
        </w:rPr>
        <w:t>ของสถานีตำรวจ</w:t>
      </w:r>
    </w:p>
    <w:p w14:paraId="0D7D8223" w14:textId="65B44609" w:rsidR="007F65F3" w:rsidRPr="007F65F3" w:rsidRDefault="007F65F3" w:rsidP="007F65F3">
      <w:pPr>
        <w:jc w:val="center"/>
        <w:rPr>
          <w:rFonts w:ascii="TH SarabunPSK" w:hAnsi="TH SarabunPSK" w:cs="TH SarabunPSK" w:hint="cs"/>
          <w:b/>
          <w:bCs/>
          <w:color w:val="FFFFFF" w:themeColor="background1"/>
        </w:rPr>
      </w:pPr>
      <w:r w:rsidRPr="007F65F3">
        <w:rPr>
          <w:rFonts w:ascii="TH SarabunPSK" w:hAnsi="TH SarabunPSK" w:cs="TH SarabunPSK"/>
          <w:b/>
          <w:bCs/>
          <w:color w:val="FFFFFF" w:themeColor="background1"/>
          <w:cs/>
        </w:rPr>
        <w:t>ประจำปีงบประมาณ พ.ศ. 25</w:t>
      </w:r>
      <w:r w:rsidRPr="007F65F3">
        <w:rPr>
          <w:rFonts w:ascii="TH SarabunPSK" w:hAnsi="TH SarabunPSK" w:cs="TH SarabunPSK"/>
          <w:b/>
          <w:bCs/>
          <w:color w:val="FFFFFF" w:themeColor="background1"/>
        </w:rPr>
        <w:t>6</w:t>
      </w:r>
      <w:r w:rsidR="00A14F72">
        <w:rPr>
          <w:rFonts w:ascii="TH SarabunPSK" w:hAnsi="TH SarabunPSK" w:cs="TH SarabunPSK" w:hint="cs"/>
          <w:b/>
          <w:bCs/>
          <w:color w:val="FFFFFF" w:themeColor="background1"/>
          <w:cs/>
        </w:rPr>
        <w:t>8</w:t>
      </w:r>
    </w:p>
    <w:p w14:paraId="531FE72B" w14:textId="4CD35F46" w:rsidR="00F65ADC" w:rsidRDefault="00F65ADC" w:rsidP="00106D95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B4974">
        <w:rPr>
          <w:rFonts w:ascii="TH SarabunIT๙" w:hAnsi="TH SarabunIT๙" w:cs="TH SarabunIT๙" w:hint="cs"/>
          <w:b/>
          <w:bCs/>
          <w:u w:val="dotted"/>
          <w:cs/>
        </w:rPr>
        <w:t xml:space="preserve">    </w:t>
      </w:r>
      <w:r w:rsidRPr="001B4974">
        <w:rPr>
          <w:rFonts w:ascii="TH SarabunIT๙" w:hAnsi="TH SarabunIT๙" w:cs="TH SarabunIT๙"/>
          <w:b/>
          <w:bCs/>
          <w:u w:val="dotted"/>
          <w:cs/>
        </w:rPr>
        <w:tab/>
      </w:r>
      <w:r w:rsidRPr="001B4974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474C241" w14:textId="77777777" w:rsidR="007F65F3" w:rsidRPr="007F65F3" w:rsidRDefault="007F65F3" w:rsidP="007F65F3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1A7FA075" w14:textId="211A98ED" w:rsidR="00B83750" w:rsidRPr="00282CAC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C16D75">
        <w:rPr>
          <w:rFonts w:ascii="TH SarabunIT๙" w:hAnsi="TH SarabunIT๙" w:cs="TH SarabunIT๙"/>
          <w:cs/>
        </w:rPr>
        <w:tab/>
      </w:r>
      <w:r w:rsidRPr="00C16D75">
        <w:rPr>
          <w:rFonts w:ascii="TH SarabunIT๙" w:hAnsi="TH SarabunIT๙" w:cs="TH SarabunIT๙"/>
          <w:cs/>
        </w:rPr>
        <w:tab/>
      </w:r>
      <w:r w:rsidR="00232DDA" w:rsidRPr="00282CAC">
        <w:rPr>
          <w:rFonts w:ascii="TH SarabunIT๙" w:hAnsi="TH SarabunIT๙" w:cs="TH SarabunIT๙" w:hint="cs"/>
          <w:cs/>
        </w:rPr>
        <w:t>ด้วย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="009B6148" w:rsidRPr="00282CAC">
        <w:rPr>
          <w:rFonts w:ascii="TH SarabunIT๙" w:hAnsi="TH SarabunIT๙" w:cs="TH SarabunIT๙" w:hint="cs"/>
          <w:cs/>
        </w:rPr>
        <w:t>ภูธรเมืองปาน</w:t>
      </w:r>
      <w:r w:rsidR="00232DDA" w:rsidRPr="00282CAC">
        <w:rPr>
          <w:rFonts w:ascii="TH SarabunIT๙" w:hAnsi="TH SarabunIT๙" w:cs="TH SarabunIT๙" w:hint="cs"/>
          <w:cs/>
        </w:rPr>
        <w:t xml:space="preserve"> มีความมุ่งมั่นในการบริหารและจัดการ</w:t>
      </w:r>
      <w:r w:rsidR="00B83750" w:rsidRPr="00282CAC">
        <w:rPr>
          <w:rFonts w:ascii="TH SarabunIT๙" w:hAnsi="TH SarabunIT๙" w:cs="TH SarabunIT๙"/>
          <w:cs/>
        </w:rPr>
        <w:t xml:space="preserve">จัดการทรัพย์สินของราชการ </w:t>
      </w:r>
      <w:r w:rsidR="00B83750" w:rsidRPr="00282CAC">
        <w:rPr>
          <w:rFonts w:ascii="TH SarabunIT๙" w:hAnsi="TH SarabunIT๙" w:cs="TH SarabunIT๙" w:hint="cs"/>
          <w:cs/>
        </w:rPr>
        <w:t xml:space="preserve">  </w:t>
      </w:r>
      <w:r w:rsidR="00B83750" w:rsidRPr="00282CAC">
        <w:rPr>
          <w:rFonts w:ascii="TH SarabunIT๙" w:hAnsi="TH SarabunIT๙" w:cs="TH SarabunIT๙"/>
          <w:cs/>
        </w:rPr>
        <w:t>ของบริจาค และการจัดเก็บของกลาง และ</w:t>
      </w:r>
      <w:r w:rsidR="00106D95" w:rsidRPr="00282CAC">
        <w:rPr>
          <w:rFonts w:ascii="TH SarabunIT๙" w:hAnsi="TH SarabunIT๙" w:cs="TH SarabunIT๙"/>
          <w:cs/>
        </w:rPr>
        <w:t>แนวท</w:t>
      </w:r>
      <w:r w:rsidR="00106D95" w:rsidRPr="00282CAC">
        <w:rPr>
          <w:rFonts w:ascii="TH SarabunIT๙" w:hAnsi="TH SarabunIT๙" w:cs="TH SarabunIT๙" w:hint="cs"/>
          <w:cs/>
        </w:rPr>
        <w:t>า</w:t>
      </w:r>
      <w:r w:rsidR="00106D95" w:rsidRPr="00282CAC">
        <w:rPr>
          <w:rFonts w:ascii="TH SarabunIT๙" w:hAnsi="TH SarabunIT๙" w:cs="TH SarabunIT๙"/>
          <w:cs/>
        </w:rPr>
        <w:t>งก</w:t>
      </w:r>
      <w:r w:rsidR="00106D95" w:rsidRPr="00282CAC">
        <w:rPr>
          <w:rFonts w:ascii="TH SarabunIT๙" w:hAnsi="TH SarabunIT๙" w:cs="TH SarabunIT๙" w:hint="cs"/>
          <w:cs/>
        </w:rPr>
        <w:t>า</w:t>
      </w:r>
      <w:r w:rsidR="00106D95" w:rsidRPr="00282CAC">
        <w:rPr>
          <w:rFonts w:ascii="TH SarabunIT๙" w:hAnsi="TH SarabunIT๙" w:cs="TH SarabunIT๙"/>
          <w:cs/>
        </w:rPr>
        <w:t>รน</w:t>
      </w:r>
      <w:r w:rsidR="00106D95" w:rsidRPr="00282CAC">
        <w:rPr>
          <w:rFonts w:ascii="TH SarabunIT๙" w:hAnsi="TH SarabunIT๙" w:cs="TH SarabunIT๙" w:hint="cs"/>
          <w:cs/>
        </w:rPr>
        <w:t>ำ</w:t>
      </w:r>
      <w:r w:rsidR="00106D95" w:rsidRPr="00282CAC">
        <w:rPr>
          <w:rFonts w:ascii="TH SarabunIT๙" w:hAnsi="TH SarabunIT๙" w:cs="TH SarabunIT๙"/>
          <w:cs/>
        </w:rPr>
        <w:t>ไปปฏิบัต</w:t>
      </w:r>
      <w:r w:rsidR="00106D95" w:rsidRPr="00282CAC">
        <w:rPr>
          <w:rFonts w:ascii="TH SarabunIT๙" w:hAnsi="TH SarabunIT๙" w:cs="TH SarabunIT๙" w:hint="cs"/>
          <w:cs/>
        </w:rPr>
        <w:t>ิ</w:t>
      </w:r>
      <w:r w:rsidR="00B83750" w:rsidRPr="00282CAC">
        <w:rPr>
          <w:rFonts w:ascii="TH SarabunIT๙" w:hAnsi="TH SarabunIT๙" w:cs="TH SarabunIT๙" w:hint="cs"/>
          <w:cs/>
        </w:rPr>
        <w:t xml:space="preserve"> </w:t>
      </w:r>
      <w:r w:rsidR="00232DDA" w:rsidRPr="00282CAC">
        <w:rPr>
          <w:rFonts w:ascii="TH SarabunIT๙" w:hAnsi="TH SarabunIT๙" w:cs="TH SarabunIT๙" w:hint="cs"/>
          <w:spacing w:val="-6"/>
          <w:cs/>
        </w:rPr>
        <w:t>เพื่อให้</w:t>
      </w:r>
      <w:r w:rsidR="00E4374B" w:rsidRPr="00282CAC">
        <w:rPr>
          <w:rFonts w:ascii="TH SarabunIT๙" w:hAnsi="TH SarabunIT๙" w:cs="TH SarabunIT๙" w:hint="cs"/>
          <w:spacing w:val="-6"/>
          <w:cs/>
        </w:rPr>
        <w:t xml:space="preserve">มีการจัดเก็บ </w:t>
      </w:r>
      <w:r w:rsidR="00232DDA" w:rsidRPr="00282CAC">
        <w:rPr>
          <w:rFonts w:ascii="TH SarabunIT๙" w:hAnsi="TH SarabunIT๙" w:cs="TH SarabunIT๙" w:hint="cs"/>
          <w:spacing w:val="-6"/>
          <w:cs/>
        </w:rPr>
        <w:t>การ</w:t>
      </w:r>
      <w:r w:rsidR="00E4374B" w:rsidRPr="00282CAC">
        <w:rPr>
          <w:rFonts w:ascii="TH SarabunIT๙" w:hAnsi="TH SarabunIT๙" w:cs="TH SarabunIT๙" w:hint="cs"/>
          <w:spacing w:val="-6"/>
          <w:cs/>
        </w:rPr>
        <w:t>เบิก</w:t>
      </w:r>
      <w:r w:rsidR="00B83750" w:rsidRPr="00282CAC">
        <w:rPr>
          <w:rFonts w:ascii="TH SarabunIT๙" w:hAnsi="TH SarabunIT๙" w:cs="TH SarabunIT๙" w:hint="cs"/>
          <w:spacing w:val="-6"/>
          <w:cs/>
        </w:rPr>
        <w:t xml:space="preserve">จ่าย </w:t>
      </w:r>
      <w:r w:rsidR="00232DDA" w:rsidRPr="00282CAC">
        <w:rPr>
          <w:rFonts w:ascii="TH SarabunIT๙" w:hAnsi="TH SarabunIT๙" w:cs="TH SarabunIT๙" w:hint="cs"/>
          <w:spacing w:val="-6"/>
          <w:cs/>
        </w:rPr>
        <w:t>นำไปใช้</w:t>
      </w:r>
      <w:r w:rsidR="00B83750" w:rsidRPr="00282CAC">
        <w:rPr>
          <w:rFonts w:ascii="TH SarabunIT๙" w:hAnsi="TH SarabunIT๙" w:cs="TH SarabunIT๙" w:hint="cs"/>
          <w:spacing w:val="-6"/>
          <w:cs/>
        </w:rPr>
        <w:t xml:space="preserve">ในการปฏิบัติงานของเจ้าหน้าที่ตำรวจ </w:t>
      </w:r>
      <w:r w:rsidR="00232DDA" w:rsidRPr="00282CAC">
        <w:rPr>
          <w:rFonts w:ascii="TH SarabunIT๙" w:hAnsi="TH SarabunIT๙" w:cs="TH SarabunIT๙" w:hint="cs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282CAC">
        <w:rPr>
          <w:rFonts w:ascii="TH SarabunIT๙" w:hAnsi="TH SarabunIT๙" w:cs="TH SarabunIT๙" w:hint="cs"/>
          <w:cs/>
        </w:rPr>
        <w:t>ในเชิงภารกิจขอ</w:t>
      </w:r>
      <w:r w:rsidR="00B83750" w:rsidRPr="00282CAC">
        <w:rPr>
          <w:rFonts w:ascii="TH SarabunIT๙" w:hAnsi="TH SarabunIT๙" w:cs="TH SarabunIT๙" w:hint="cs"/>
          <w:cs/>
        </w:rPr>
        <w:t>งสำนักงานตำรวจแห่งชาติ</w:t>
      </w:r>
    </w:p>
    <w:p w14:paraId="700F23FF" w14:textId="342863F5" w:rsidR="00225401" w:rsidRPr="00282CAC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="00232DDA" w:rsidRPr="00282CAC">
        <w:rPr>
          <w:rFonts w:ascii="TH SarabunIT๙" w:hAnsi="TH SarabunIT๙" w:cs="TH SarabunIT๙" w:hint="cs"/>
          <w:cs/>
        </w:rPr>
        <w:t>ในการนี้ จึงได้กำหนดจัดทำ</w:t>
      </w:r>
      <w:r w:rsidR="00232DDA" w:rsidRPr="00282CAC">
        <w:rPr>
          <w:rFonts w:ascii="TH SarabunIT๙" w:hAnsi="TH SarabunIT๙" w:cs="TH SarabunIT๙"/>
          <w:cs/>
        </w:rPr>
        <w:t>มาตรการ</w:t>
      </w:r>
      <w:r w:rsidRPr="00282CAC">
        <w:rPr>
          <w:rFonts w:ascii="TH SarabunIT๙" w:hAnsi="TH SarabunIT๙" w:cs="TH SarabunIT๙"/>
          <w:cs/>
        </w:rPr>
        <w:t xml:space="preserve">จัดการทรัพย์สินของราชการ ของบริจาค และการจัดเก็บของกลาง </w:t>
      </w:r>
      <w:r w:rsidR="00232DDA" w:rsidRPr="00282CAC">
        <w:rPr>
          <w:rFonts w:ascii="TH SarabunIT๙" w:hAnsi="TH SarabunIT๙" w:cs="TH SarabunIT๙" w:hint="cs"/>
          <w:cs/>
        </w:rPr>
        <w:t>เพื่อเป็นแนวทางปฏิบัติในการ</w:t>
      </w:r>
      <w:r w:rsidR="00232DDA" w:rsidRPr="00282CAC">
        <w:rPr>
          <w:rFonts w:ascii="TH SarabunIT๙" w:hAnsi="TH SarabunIT๙" w:cs="TH SarabunIT๙"/>
          <w:cs/>
        </w:rPr>
        <w:t>จัดการทรัพย์สินของราชการและของบริจาค</w:t>
      </w:r>
      <w:r w:rsidR="00232DDA" w:rsidRPr="00282CAC">
        <w:rPr>
          <w:rFonts w:ascii="TH SarabunIT๙" w:hAnsi="TH SarabunIT๙" w:cs="TH SarabunIT๙" w:hint="cs"/>
          <w:cs/>
        </w:rPr>
        <w:t>สำหรับให้</w:t>
      </w:r>
      <w:r w:rsidRPr="00282CAC">
        <w:rPr>
          <w:rFonts w:ascii="TH SarabunIT๙" w:hAnsi="TH SarabunIT๙" w:cs="TH SarabunIT๙" w:hint="cs"/>
          <w:cs/>
        </w:rPr>
        <w:t>เจ้าหน้าที่ตำรวจ</w:t>
      </w:r>
      <w:r w:rsidR="00232DDA" w:rsidRPr="00282CAC">
        <w:rPr>
          <w:rFonts w:ascii="TH SarabunIT๙" w:hAnsi="TH SarabunIT๙" w:cs="TH SarabunIT๙" w:hint="cs"/>
          <w:cs/>
        </w:rPr>
        <w:t xml:space="preserve">ถือปฏิบัติโดยทั่วกัน </w:t>
      </w:r>
    </w:p>
    <w:p w14:paraId="0B579897" w14:textId="49EF5D92" w:rsidR="00225401" w:rsidRPr="00282CAC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Pr="00282CAC">
        <w:rPr>
          <w:rFonts w:ascii="TH SarabunIT๙" w:hAnsi="TH SarabunIT๙" w:cs="TH SarabunIT๙" w:hint="cs"/>
          <w:cs/>
        </w:rPr>
        <w:t>ข้อ 1 ประกาศฉบับนี้</w:t>
      </w:r>
    </w:p>
    <w:p w14:paraId="48905216" w14:textId="6FD9B242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“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Pr="00282CAC">
        <w:rPr>
          <w:rFonts w:ascii="TH SarabunIT๙" w:hAnsi="TH SarabunIT๙" w:cs="TH SarabunIT๙"/>
          <w:cs/>
        </w:rPr>
        <w:t xml:space="preserve">” หมายความว่า 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="009B6148" w:rsidRPr="00282CAC">
        <w:rPr>
          <w:rFonts w:ascii="TH SarabunIT๙" w:hAnsi="TH SarabunIT๙" w:cs="TH SarabunIT๙" w:hint="cs"/>
          <w:cs/>
        </w:rPr>
        <w:t>ภูธรเมืองปาน</w:t>
      </w:r>
    </w:p>
    <w:p w14:paraId="3A47AA23" w14:textId="54D5CE6A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282CAC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B83750" w:rsidRPr="00282CAC">
        <w:rPr>
          <w:rFonts w:ascii="TH SarabunIT๙" w:hAnsi="TH SarabunIT๙" w:cs="TH SarabunIT๙" w:hint="cs"/>
          <w:spacing w:val="-10"/>
          <w:cs/>
        </w:rPr>
        <w:t>สถานีตำรวจ</w:t>
      </w:r>
      <w:r w:rsidRPr="00282CAC">
        <w:rPr>
          <w:rFonts w:ascii="TH SarabunIT๙" w:hAnsi="TH SarabunIT๙" w:cs="TH SarabunIT๙"/>
          <w:spacing w:val="-10"/>
          <w:cs/>
        </w:rPr>
        <w:t>ที่มีไว้เพื่อใช้ร่วมกันเพื่อประโยชน์</w:t>
      </w:r>
      <w:r w:rsidRPr="00282CAC">
        <w:rPr>
          <w:rFonts w:ascii="TH SarabunIT๙" w:hAnsi="TH SarabunIT๙" w:cs="TH SarabunIT๙"/>
          <w:cs/>
        </w:rPr>
        <w:t>ของทางราชการ</w:t>
      </w:r>
    </w:p>
    <w:p w14:paraId="05EA65F1" w14:textId="04A2E366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>“</w:t>
      </w:r>
      <w:r w:rsidRPr="00282CAC">
        <w:rPr>
          <w:rFonts w:ascii="TH SarabunIT๙" w:hAnsi="TH SarabunIT๙" w:cs="TH SarabunIT๙" w:hint="cs"/>
          <w:cs/>
        </w:rPr>
        <w:t>ของบริจาค</w:t>
      </w:r>
      <w:r w:rsidRPr="00282CAC">
        <w:rPr>
          <w:rFonts w:ascii="TH SarabunIT๙" w:hAnsi="TH SarabunIT๙" w:cs="TH SarabunIT๙"/>
        </w:rPr>
        <w:t>”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/>
          <w:cs/>
        </w:rPr>
        <w:t>หมายความว่า</w:t>
      </w:r>
      <w:r w:rsidRPr="00282CAC">
        <w:rPr>
          <w:rFonts w:ascii="TH SarabunIT๙" w:hAnsi="TH SarabunIT๙" w:cs="TH SarabunIT๙" w:hint="cs"/>
          <w:cs/>
        </w:rPr>
        <w:t xml:space="preserve"> เงินหรือ</w:t>
      </w:r>
      <w:r w:rsidRPr="00282CAC">
        <w:rPr>
          <w:rFonts w:ascii="TH SarabunIT๙" w:hAnsi="TH SarabunIT๙" w:cs="TH SarabunIT๙"/>
          <w:cs/>
        </w:rPr>
        <w:t>พัสดุ</w:t>
      </w:r>
      <w:r w:rsidRPr="00282CAC">
        <w:rPr>
          <w:rFonts w:ascii="TH SarabunIT๙" w:hAnsi="TH SarabunIT๙" w:cs="TH SarabunIT๙" w:hint="cs"/>
          <w:cs/>
        </w:rPr>
        <w:t>ที่มีผู้มอบให้แก่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Pr="00282CAC">
        <w:rPr>
          <w:rFonts w:ascii="TH SarabunIT๙" w:hAnsi="TH SarabunIT๙" w:cs="TH SarabunIT๙" w:hint="cs"/>
          <w:cs/>
        </w:rPr>
        <w:t>เพื่อใช้ในกิจการ</w:t>
      </w:r>
      <w:r w:rsidRPr="00282CAC">
        <w:rPr>
          <w:rFonts w:ascii="TH SarabunIT๙" w:hAnsi="TH SarabunIT๙" w:cs="TH SarabunIT๙"/>
          <w:cs/>
        </w:rPr>
        <w:br/>
      </w:r>
      <w:r w:rsidRPr="00282CAC">
        <w:rPr>
          <w:rFonts w:ascii="TH SarabunIT๙" w:hAnsi="TH SarabunIT๙" w:cs="TH SarabunIT๙" w:hint="cs"/>
          <w:cs/>
        </w:rPr>
        <w:t>ของ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Pr="00282CAC">
        <w:rPr>
          <w:rFonts w:ascii="TH SarabunIT๙" w:hAnsi="TH SarabunIT๙" w:cs="TH SarabunIT๙" w:hint="cs"/>
          <w:cs/>
        </w:rPr>
        <w:t>โดยระบุวัตถุประสงค์</w:t>
      </w:r>
      <w:r w:rsidR="00A06B98" w:rsidRPr="00282CAC">
        <w:rPr>
          <w:rFonts w:ascii="TH SarabunIT๙" w:hAnsi="TH SarabunIT๙" w:cs="TH SarabunIT๙" w:hint="cs"/>
          <w:cs/>
        </w:rPr>
        <w:t>ไว้ชัดเจน</w:t>
      </w:r>
    </w:p>
    <w:p w14:paraId="22729B18" w14:textId="17436F99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282CAC">
        <w:rPr>
          <w:rFonts w:ascii="TH SarabunIT๙" w:hAnsi="TH SarabunIT๙" w:cs="TH SarabunIT๙"/>
          <w:cs/>
        </w:rPr>
        <w:br/>
        <w:t>การใช้งานไม่นาน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/>
          <w:cs/>
        </w:rPr>
        <w:t>สิ้นเปลือง หมดไป หรือเปลี่ยนสภาพในระยะเวลาอันสั้น</w:t>
      </w:r>
    </w:p>
    <w:p w14:paraId="2BEB99B9" w14:textId="3DB1B0A6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282CAC">
        <w:rPr>
          <w:rFonts w:ascii="TH SarabunIT๙" w:hAnsi="TH SarabunIT๙" w:cs="TH SarabunIT๙"/>
          <w:cs/>
        </w:rPr>
        <w:br/>
        <w:t>การใช้งานนาน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/>
          <w:cs/>
        </w:rPr>
        <w:t>ไม่สิ้นเปลือง หมดไป หรือเปลี่ยนสภาพไปในระยะเวลาอันสั้น</w:t>
      </w:r>
    </w:p>
    <w:p w14:paraId="0CB73DC6" w14:textId="1A70E7EA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“ผู้ยืม” </w:t>
      </w:r>
      <w:r w:rsidR="00E92989" w:rsidRPr="00282CAC">
        <w:rPr>
          <w:rFonts w:ascii="TH SarabunIT๙" w:hAnsi="TH SarabunIT๙" w:cs="TH SarabunIT๙"/>
          <w:cs/>
        </w:rPr>
        <w:t xml:space="preserve">หมายความว่า 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Pr="00282CAC">
        <w:rPr>
          <w:rFonts w:ascii="TH SarabunIT๙" w:hAnsi="TH SarabunIT๙" w:cs="TH SarabunIT๙"/>
          <w:cs/>
        </w:rPr>
        <w:t>หรือเจ้าหน้าที่ของ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</w:p>
    <w:p w14:paraId="6CC9936B" w14:textId="3D5D9F88" w:rsidR="00225401" w:rsidRPr="00282CAC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282CAC">
        <w:rPr>
          <w:rFonts w:ascii="TH SarabunIT๙" w:hAnsi="TH SarabunIT๙" w:cs="TH SarabunIT๙"/>
          <w:cs/>
        </w:rPr>
        <w:t xml:space="preserve">หมายความว่า </w:t>
      </w:r>
      <w:r w:rsidR="00D5231B" w:rsidRPr="00282CAC">
        <w:rPr>
          <w:rFonts w:ascii="TH SarabunIT๙" w:hAnsi="TH SarabunIT๙" w:cs="TH SarabunIT๙" w:hint="cs"/>
          <w:cs/>
        </w:rPr>
        <w:t>ผู้</w:t>
      </w:r>
      <w:r w:rsidR="00E92989" w:rsidRPr="00282CAC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Pr="00282CAC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>“</w:t>
      </w:r>
      <w:r w:rsidRPr="00282CAC">
        <w:rPr>
          <w:rFonts w:ascii="TH SarabunIT๙" w:hAnsi="TH SarabunIT๙" w:cs="TH SarabunIT๙"/>
          <w:cs/>
        </w:rPr>
        <w:t>ผู้มีอำนาจอนุมัติให้ยืม</w:t>
      </w:r>
      <w:r w:rsidRPr="00282CAC">
        <w:rPr>
          <w:rFonts w:ascii="TH SarabunIT๙" w:hAnsi="TH SarabunIT๙" w:cs="TH SarabunIT๙"/>
        </w:rPr>
        <w:t xml:space="preserve">” </w:t>
      </w:r>
      <w:r w:rsidRPr="00282CAC">
        <w:rPr>
          <w:rFonts w:ascii="TH SarabunIT๙" w:hAnsi="TH SarabunIT๙" w:cs="TH SarabunIT๙"/>
          <w:cs/>
        </w:rPr>
        <w:t>หมายความว่า</w:t>
      </w:r>
      <w:r w:rsidRPr="00282CAC">
        <w:rPr>
          <w:rFonts w:ascii="TH SarabunIT๙" w:hAnsi="TH SarabunIT๙" w:cs="TH SarabunIT๙"/>
        </w:rPr>
        <w:t xml:space="preserve"> </w:t>
      </w:r>
      <w:r w:rsidR="00B83750" w:rsidRPr="00282CAC">
        <w:rPr>
          <w:rFonts w:ascii="TH SarabunIT๙" w:hAnsi="TH SarabunIT๙" w:cs="TH SarabunIT๙"/>
          <w:cs/>
        </w:rPr>
        <w:t>หัวหน้าสถานี</w:t>
      </w:r>
      <w:r w:rsidRPr="00282CAC">
        <w:rPr>
          <w:rFonts w:ascii="TH SarabunIT๙" w:hAnsi="TH SarabunIT๙" w:cs="TH SarabunIT๙"/>
          <w:cs/>
        </w:rPr>
        <w:t>ผู้ให้ยืม หรือหัวหน้า</w:t>
      </w:r>
      <w:r w:rsidR="00B83750" w:rsidRPr="00282CAC">
        <w:rPr>
          <w:rFonts w:ascii="TH SarabunIT๙" w:hAnsi="TH SarabunIT๙" w:cs="TH SarabunIT๙" w:hint="cs"/>
          <w:cs/>
        </w:rPr>
        <w:t>งาน</w:t>
      </w:r>
      <w:r w:rsidRPr="00282CAC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 w:rsidRPr="00282CAC">
        <w:rPr>
          <w:rFonts w:ascii="TH SarabunIT๙" w:hAnsi="TH SarabunIT๙" w:cs="TH SarabunIT๙"/>
          <w:cs/>
        </w:rPr>
        <w:t>หัวหน้าสถานี</w:t>
      </w:r>
      <w:r w:rsidRPr="00282CAC">
        <w:rPr>
          <w:rFonts w:ascii="TH SarabunIT๙" w:hAnsi="TH SarabunIT๙" w:cs="TH SarabunIT๙"/>
          <w:cs/>
        </w:rPr>
        <w:t>ผู้ให้ยืมมอบหมาย</w:t>
      </w:r>
    </w:p>
    <w:p w14:paraId="4514083F" w14:textId="1CBE7B42" w:rsidR="00B83750" w:rsidRPr="00282CAC" w:rsidRDefault="00B83750" w:rsidP="003C42B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 w:hint="cs"/>
          <w:cs/>
        </w:rPr>
        <w:t xml:space="preserve">“ของกลาง” หมายความว่า  </w:t>
      </w:r>
      <w:r w:rsidR="003C42BA" w:rsidRPr="00282CAC">
        <w:rPr>
          <w:rFonts w:ascii="TH SarabunIT๙" w:hAnsi="TH SarabunIT๙" w:cs="TH SarabunIT๙"/>
          <w:cs/>
        </w:rPr>
        <w:t>วัตถุใด ๆ หรือทรัพย์สิน หรือหัวหน้างานพัสดุ ซึ่งตกมาอยู่ในความคุ้มครองของเจ้าพนักงาน โดยอ</w:t>
      </w:r>
      <w:r w:rsidR="003C42BA" w:rsidRPr="00282CAC">
        <w:rPr>
          <w:rFonts w:ascii="TH SarabunIT๙" w:hAnsi="TH SarabunIT๙" w:cs="TH SarabunIT๙" w:hint="cs"/>
          <w:cs/>
        </w:rPr>
        <w:t>ำ</w:t>
      </w:r>
      <w:r w:rsidR="003C42BA" w:rsidRPr="00282CAC">
        <w:rPr>
          <w:rFonts w:ascii="TH SarabunIT๙" w:hAnsi="TH SarabunIT๙" w:cs="TH SarabunIT๙"/>
          <w:cs/>
        </w:rPr>
        <w:t>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bookmarkEnd w:id="0"/>
    <w:p w14:paraId="44B95198" w14:textId="6E556566" w:rsidR="00591F9D" w:rsidRPr="00282CAC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282CAC">
        <w:rPr>
          <w:rFonts w:ascii="TH SarabunIT๙" w:hAnsi="TH SarabunIT๙" w:cs="TH SarabunIT๙"/>
          <w:cs/>
        </w:rPr>
        <w:tab/>
      </w:r>
      <w:r w:rsidRPr="00282CAC">
        <w:rPr>
          <w:rFonts w:ascii="TH SarabunIT๙" w:hAnsi="TH SarabunIT๙" w:cs="TH SarabunIT๙" w:hint="cs"/>
          <w:cs/>
        </w:rPr>
        <w:t>ข้อ</w:t>
      </w:r>
      <w:r w:rsidR="00A06B98" w:rsidRPr="00282CAC">
        <w:rPr>
          <w:rFonts w:ascii="TH SarabunIT๙" w:hAnsi="TH SarabunIT๙" w:cs="TH SarabunIT๙" w:hint="cs"/>
          <w:cs/>
        </w:rPr>
        <w:t xml:space="preserve"> 2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="00D5231B" w:rsidRPr="00282CAC">
        <w:rPr>
          <w:rFonts w:ascii="TH SarabunIT๙" w:hAnsi="TH SarabunIT๙" w:cs="TH SarabunIT๙" w:hint="cs"/>
          <w:cs/>
        </w:rPr>
        <w:t>นอกเหนือจาก</w:t>
      </w:r>
      <w:r w:rsidR="00AF5276" w:rsidRPr="00282CAC">
        <w:rPr>
          <w:rFonts w:ascii="TH SarabunIT๙" w:hAnsi="TH SarabunIT๙" w:cs="TH SarabunIT๙" w:hint="cs"/>
          <w:cs/>
        </w:rPr>
        <w:t>การยืมวัสดุตาม</w:t>
      </w:r>
      <w:r w:rsidR="00D5231B" w:rsidRPr="00282CAC">
        <w:rPr>
          <w:rFonts w:ascii="TH SarabunIT๙" w:hAnsi="TH SarabunIT๙" w:cs="TH SarabunIT๙"/>
          <w:cs/>
        </w:rPr>
        <w:t>ระเบ</w:t>
      </w:r>
      <w:r w:rsidR="00D5231B" w:rsidRPr="00282CAC">
        <w:rPr>
          <w:rFonts w:ascii="TH SarabunIT๙" w:hAnsi="TH SarabunIT๙" w:cs="TH SarabunIT๙" w:hint="cs"/>
          <w:cs/>
        </w:rPr>
        <w:t>ี</w:t>
      </w:r>
      <w:r w:rsidR="00D5231B" w:rsidRPr="00282CAC">
        <w:rPr>
          <w:rFonts w:ascii="TH SarabunIT๙" w:hAnsi="TH SarabunIT๙" w:cs="TH SarabunIT๙"/>
          <w:cs/>
        </w:rPr>
        <w:t>ยบกระทรวงการคลังว่าด้วยการจัดซื้อจัดจ้างและการบริหารพัสดุภาครัฐ</w:t>
      </w:r>
      <w:r w:rsidR="00D5231B" w:rsidRPr="00282CAC">
        <w:rPr>
          <w:rFonts w:ascii="TH SarabunIT๙" w:hAnsi="TH SarabunIT๙" w:cs="TH SarabunIT๙" w:hint="cs"/>
          <w:cs/>
        </w:rPr>
        <w:t xml:space="preserve"> </w:t>
      </w:r>
      <w:r w:rsidR="00D5231B" w:rsidRPr="00282CAC">
        <w:rPr>
          <w:rFonts w:ascii="TH SarabunIT๙" w:hAnsi="TH SarabunIT๙" w:cs="TH SarabunIT๙"/>
          <w:cs/>
        </w:rPr>
        <w:t>พ.ศ. ๒๕๖๐</w:t>
      </w:r>
      <w:r w:rsidR="00D5231B" w:rsidRPr="00282CAC">
        <w:rPr>
          <w:rFonts w:ascii="TH SarabunIT๙" w:hAnsi="TH SarabunIT๙" w:cs="TH SarabunIT๙" w:hint="cs"/>
          <w:cs/>
        </w:rPr>
        <w:t xml:space="preserve"> </w:t>
      </w:r>
      <w:r w:rsidR="00B83750" w:rsidRPr="00282CAC">
        <w:rPr>
          <w:rFonts w:ascii="TH SarabunIT๙" w:hAnsi="TH SarabunIT๙" w:cs="TH SarabunIT๙" w:hint="cs"/>
          <w:cs/>
        </w:rPr>
        <w:t xml:space="preserve"> </w:t>
      </w:r>
      <w:r w:rsidR="00B83750" w:rsidRPr="00282CAC">
        <w:rPr>
          <w:rFonts w:ascii="TH SarabunIT๙" w:hAnsi="TH SarabunIT๙" w:cs="TH SarabunIT๙" w:hint="cs"/>
          <w:u w:val="single"/>
          <w:cs/>
        </w:rPr>
        <w:t>(มีกฎหมายหรือระเบียบส่วนใดของสำนักงานตำรวจแห่งชาติ ที่กำหนดเรื่องแนวทางการยืมคืน การจัดเก็บของกลาง การเก็บสำนวนคดี</w:t>
      </w:r>
      <w:r w:rsidR="00F24B92" w:rsidRPr="00282CAC">
        <w:rPr>
          <w:rFonts w:ascii="TH SarabunIT๙" w:hAnsi="TH SarabunIT๙" w:cs="TH SarabunIT๙" w:hint="cs"/>
          <w:u w:val="single"/>
          <w:cs/>
        </w:rPr>
        <w:t xml:space="preserve"> หรือไม่ให้ใส่ประกอบด้วย</w:t>
      </w:r>
      <w:r w:rsidR="00B83750" w:rsidRPr="00282CAC">
        <w:rPr>
          <w:rFonts w:ascii="TH SarabunIT๙" w:hAnsi="TH SarabunIT๙" w:cs="TH SarabunIT๙" w:hint="cs"/>
          <w:u w:val="single"/>
          <w:cs/>
        </w:rPr>
        <w:t>)</w:t>
      </w:r>
      <w:r w:rsidR="00B83750"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 w:rsidRPr="00282CAC">
        <w:rPr>
          <w:rFonts w:ascii="TH SarabunIT๙" w:hAnsi="TH SarabunIT๙" w:cs="TH SarabunIT๙" w:hint="cs"/>
          <w:spacing w:val="-6"/>
          <w:cs/>
        </w:rPr>
        <w:t>สถานีตำรวจ</w:t>
      </w:r>
      <w:r w:rsidR="00AF5276" w:rsidRPr="00282CAC">
        <w:rPr>
          <w:rFonts w:ascii="TH SarabunIT๙" w:hAnsi="TH SarabunIT๙" w:cs="TH SarabunIT๙" w:hint="cs"/>
          <w:spacing w:val="-6"/>
          <w:cs/>
        </w:rPr>
        <w:t>ถือ</w:t>
      </w:r>
      <w:r w:rsidRPr="00282CAC">
        <w:rPr>
          <w:rFonts w:ascii="TH SarabunIT๙" w:hAnsi="TH SarabunIT๙" w:cs="TH SarabunIT๙" w:hint="cs"/>
          <w:spacing w:val="-6"/>
          <w:cs/>
        </w:rPr>
        <w:t>ปฏิบัติ</w:t>
      </w:r>
      <w:r w:rsidR="002D1FA3"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 w:hint="cs"/>
          <w:cs/>
        </w:rPr>
        <w:t>ดังนี้</w:t>
      </w:r>
    </w:p>
    <w:p w14:paraId="131B1B3B" w14:textId="63D68768" w:rsidR="00591F9D" w:rsidRPr="00282CAC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๑</w:t>
      </w:r>
      <w:r w:rsidR="002D1FA3" w:rsidRPr="00282CAC">
        <w:rPr>
          <w:rFonts w:ascii="TH SarabunIT๙" w:hAnsi="TH SarabunIT๙" w:cs="TH SarabunIT๙" w:hint="cs"/>
          <w:cs/>
        </w:rPr>
        <w:t>.</w:t>
      </w:r>
      <w:r w:rsidRPr="00282CAC">
        <w:rPr>
          <w:rFonts w:ascii="TH SarabunIT๙" w:hAnsi="TH SarabunIT๙" w:cs="TH SarabunIT๙"/>
          <w:cs/>
        </w:rPr>
        <w:t xml:space="preserve"> </w:t>
      </w:r>
      <w:r w:rsidRPr="00282CAC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282CAC">
        <w:rPr>
          <w:rFonts w:ascii="TH SarabunIT๙" w:hAnsi="TH SarabunIT๙" w:cs="TH SarabunIT๙" w:hint="cs"/>
          <w:spacing w:val="-10"/>
          <w:cs/>
        </w:rPr>
        <w:t xml:space="preserve"> </w:t>
      </w:r>
      <w:r w:rsidRPr="00282CAC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282CAC">
        <w:rPr>
          <w:rFonts w:ascii="TH SarabunIT๙" w:hAnsi="TH SarabunIT๙" w:cs="TH SarabunIT๙"/>
          <w:cs/>
        </w:rPr>
        <w:br/>
      </w:r>
      <w:r w:rsidR="00AF5276" w:rsidRPr="00282CAC">
        <w:rPr>
          <w:rFonts w:ascii="TH SarabunIT๙" w:hAnsi="TH SarabunIT๙" w:cs="TH SarabunIT๙" w:hint="cs"/>
          <w:spacing w:val="-6"/>
          <w:cs/>
        </w:rPr>
        <w:t>โดยผู้ให้ยืมต้องคำนึงถึง</w:t>
      </w:r>
      <w:r w:rsidR="009C7AD7" w:rsidRPr="00282CAC">
        <w:rPr>
          <w:rFonts w:ascii="TH SarabunIT๙" w:hAnsi="TH SarabunIT๙" w:cs="TH SarabunIT๙" w:hint="cs"/>
          <w:spacing w:val="-6"/>
          <w:cs/>
        </w:rPr>
        <w:t>ความมี</w:t>
      </w:r>
      <w:r w:rsidR="00D5231B" w:rsidRPr="00282CAC">
        <w:rPr>
          <w:rFonts w:ascii="TH SarabunIT๙" w:hAnsi="TH SarabunIT๙" w:cs="TH SarabunIT๙" w:hint="cs"/>
          <w:spacing w:val="-6"/>
          <w:cs/>
        </w:rPr>
        <w:t xml:space="preserve">ประสิทธิภาพ </w:t>
      </w:r>
      <w:r w:rsidR="009C7AD7" w:rsidRPr="00282CAC">
        <w:rPr>
          <w:rFonts w:ascii="TH SarabunIT๙" w:hAnsi="TH SarabunIT๙" w:cs="TH SarabunIT๙" w:hint="cs"/>
          <w:spacing w:val="-6"/>
          <w:cs/>
        </w:rPr>
        <w:t>ความ</w:t>
      </w:r>
      <w:r w:rsidR="00D5231B" w:rsidRPr="00282CAC">
        <w:rPr>
          <w:rFonts w:ascii="TH SarabunIT๙" w:hAnsi="TH SarabunIT๙" w:cs="TH SarabunIT๙" w:hint="cs"/>
          <w:spacing w:val="-6"/>
          <w:cs/>
        </w:rPr>
        <w:t>คุ้มค่า และเกิดประโยชน์สูงสุด</w:t>
      </w:r>
      <w:r w:rsidR="00D5231B" w:rsidRPr="00282CAC">
        <w:rPr>
          <w:rFonts w:ascii="TH SarabunIT๙" w:hAnsi="TH SarabunIT๙" w:cs="TH SarabunIT๙" w:hint="cs"/>
          <w:cs/>
        </w:rPr>
        <w:t>ในเชิงภารกิจของรัฐ</w:t>
      </w:r>
      <w:r w:rsidR="00AF5276" w:rsidRPr="00282CAC">
        <w:rPr>
          <w:rFonts w:ascii="TH SarabunIT๙" w:hAnsi="TH SarabunIT๙" w:cs="TH SarabunIT๙" w:hint="cs"/>
          <w:cs/>
        </w:rPr>
        <w:t>ประกอบ</w:t>
      </w:r>
      <w:r w:rsidR="009C7AD7" w:rsidRPr="00282CAC">
        <w:rPr>
          <w:rFonts w:ascii="TH SarabunIT๙" w:hAnsi="TH SarabunIT๙" w:cs="TH SarabunIT๙"/>
          <w:cs/>
        </w:rPr>
        <w:br/>
      </w:r>
      <w:r w:rsidR="00AF5276" w:rsidRPr="00282CAC">
        <w:rPr>
          <w:rFonts w:ascii="TH SarabunIT๙" w:hAnsi="TH SarabunIT๙" w:cs="TH SarabunIT๙" w:hint="cs"/>
          <w:cs/>
        </w:rPr>
        <w:t>การให้ยืมด้วย</w:t>
      </w:r>
    </w:p>
    <w:p w14:paraId="6DCB597D" w14:textId="4A9B1D2A" w:rsidR="00591F9D" w:rsidRPr="00282CAC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282CAC">
        <w:rPr>
          <w:rFonts w:ascii="TH SarabunIT๙" w:hAnsi="TH SarabunIT๙" w:cs="TH SarabunIT๙"/>
          <w:cs/>
        </w:rPr>
        <w:lastRenderedPageBreak/>
        <w:t>๒</w:t>
      </w:r>
      <w:r w:rsidR="002D1FA3" w:rsidRPr="00282CAC">
        <w:rPr>
          <w:rFonts w:ascii="TH SarabunIT๙" w:hAnsi="TH SarabunIT๙" w:cs="TH SarabunIT๙" w:hint="cs"/>
          <w:cs/>
        </w:rPr>
        <w:t>.</w:t>
      </w:r>
      <w:r w:rsidRPr="00282CAC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 w:rsidRPr="00282CAC">
        <w:rPr>
          <w:rFonts w:ascii="TH SarabunIT๙" w:hAnsi="TH SarabunIT๙" w:cs="TH SarabunIT๙"/>
          <w:cs/>
        </w:rPr>
        <w:br/>
      </w:r>
      <w:r w:rsidR="00E5153A" w:rsidRPr="00282CAC">
        <w:rPr>
          <w:rFonts w:ascii="TH SarabunIT๙" w:hAnsi="TH SarabunIT๙" w:cs="TH SarabunIT๙" w:hint="cs"/>
          <w:cs/>
        </w:rPr>
        <w:t>ที่กรมบัญชีกลาง</w:t>
      </w:r>
      <w:r w:rsidR="00B83750" w:rsidRPr="00282CAC">
        <w:rPr>
          <w:rFonts w:ascii="TH SarabunIT๙" w:hAnsi="TH SarabunIT๙" w:cs="TH SarabunIT๙" w:hint="cs"/>
          <w:cs/>
        </w:rPr>
        <w:t xml:space="preserve"> หรือสำนักงานตำรวจแห่งขาติ </w:t>
      </w:r>
      <w:r w:rsidR="00E5153A" w:rsidRPr="00282CAC">
        <w:rPr>
          <w:rFonts w:ascii="TH SarabunIT๙" w:hAnsi="TH SarabunIT๙" w:cs="TH SarabunIT๙" w:hint="cs"/>
          <w:cs/>
        </w:rPr>
        <w:t>กำหนดทุกครั้ง</w:t>
      </w:r>
    </w:p>
    <w:p w14:paraId="0CFE5BCC" w14:textId="7954684D" w:rsidR="002D1FA3" w:rsidRPr="00282CAC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๓</w:t>
      </w:r>
      <w:r w:rsidR="002D1FA3" w:rsidRPr="00282CAC">
        <w:rPr>
          <w:rFonts w:ascii="TH SarabunIT๙" w:hAnsi="TH SarabunIT๙" w:cs="TH SarabunIT๙" w:hint="cs"/>
          <w:cs/>
        </w:rPr>
        <w:t>.</w:t>
      </w:r>
      <w:r w:rsidRPr="00282CAC">
        <w:rPr>
          <w:rFonts w:ascii="TH SarabunIT๙" w:hAnsi="TH SarabunIT๙" w:cs="TH SarabunIT๙"/>
          <w:cs/>
        </w:rPr>
        <w:t xml:space="preserve"> </w:t>
      </w:r>
      <w:r w:rsidR="00E5153A" w:rsidRPr="00282CAC">
        <w:rPr>
          <w:rFonts w:ascii="TH SarabunIT๙" w:hAnsi="TH SarabunIT๙" w:cs="TH SarabunIT๙"/>
          <w:cs/>
        </w:rPr>
        <w:t>ผู้ให้ยืม</w:t>
      </w:r>
      <w:r w:rsidR="00E5153A" w:rsidRPr="00282CAC">
        <w:rPr>
          <w:rFonts w:ascii="TH SarabunIT๙" w:hAnsi="TH SarabunIT๙" w:cs="TH SarabunIT๙" w:hint="cs"/>
          <w:cs/>
        </w:rPr>
        <w:t>ต้องกำหนด</w:t>
      </w:r>
      <w:r w:rsidRPr="00282CAC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 w:rsidRPr="00282CAC">
        <w:rPr>
          <w:rFonts w:ascii="TH SarabunIT๙" w:hAnsi="TH SarabunIT๙" w:cs="TH SarabunIT๙"/>
          <w:spacing w:val="-10"/>
          <w:cs/>
        </w:rPr>
        <w:br/>
      </w:r>
      <w:r w:rsidRPr="00282CAC">
        <w:rPr>
          <w:rFonts w:ascii="TH SarabunIT๙" w:hAnsi="TH SarabunIT๙" w:cs="TH SarabunIT๙"/>
          <w:spacing w:val="-10"/>
          <w:cs/>
        </w:rPr>
        <w:t>ความจำเป็น</w:t>
      </w:r>
      <w:r w:rsidRPr="00282CAC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282CAC">
        <w:rPr>
          <w:rFonts w:ascii="TH SarabunIT๙" w:hAnsi="TH SarabunIT๙" w:cs="TH SarabunIT๙" w:hint="cs"/>
          <w:spacing w:val="-6"/>
          <w:cs/>
        </w:rPr>
        <w:t>๑</w:t>
      </w:r>
      <w:r w:rsidRPr="00282CAC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282CAC">
        <w:rPr>
          <w:rFonts w:ascii="TH SarabunIT๙" w:hAnsi="TH SarabunIT๙" w:cs="TH SarabunIT๙"/>
          <w:spacing w:val="-6"/>
          <w:cs/>
        </w:rPr>
        <w:br/>
      </w:r>
      <w:r w:rsidRPr="00282CAC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282CAC">
        <w:rPr>
          <w:rFonts w:ascii="TH SarabunIT๙" w:hAnsi="TH SarabunIT๙" w:cs="TH SarabunIT๙" w:hint="cs"/>
          <w:cs/>
        </w:rPr>
        <w:t xml:space="preserve"> หรือระยะเวลาที่สำนักงานตำรวจแห่งชาติกำหนด</w:t>
      </w:r>
      <w:r w:rsidRPr="00282CAC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Pr="00282CAC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>๔</w:t>
      </w:r>
      <w:r w:rsidRPr="00282CAC">
        <w:rPr>
          <w:rFonts w:ascii="TH SarabunIT๙" w:hAnsi="TH SarabunIT๙" w:cs="TH SarabunIT๙" w:hint="cs"/>
          <w:cs/>
        </w:rPr>
        <w:t>.</w:t>
      </w:r>
      <w:r w:rsidRPr="00282CAC">
        <w:rPr>
          <w:rFonts w:ascii="TH SarabunIT๙" w:hAnsi="TH SarabunIT๙" w:cs="TH SarabunIT๙"/>
          <w:cs/>
        </w:rPr>
        <w:t xml:space="preserve"> </w:t>
      </w:r>
      <w:r w:rsidRPr="00282CAC">
        <w:rPr>
          <w:rFonts w:ascii="TH SarabunIT๙" w:hAnsi="TH SarabunIT๙" w:cs="TH SarabunIT๙" w:hint="cs"/>
          <w:cs/>
        </w:rPr>
        <w:t>กรณี พัสดุที่ยืม</w:t>
      </w:r>
      <w:r w:rsidRPr="00282CAC">
        <w:rPr>
          <w:rFonts w:ascii="TH SarabunIT๙" w:hAnsi="TH SarabunIT๙" w:cs="TH SarabunIT๙"/>
          <w:cs/>
        </w:rPr>
        <w:t>เกิดชํารุดเสียหาย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/>
          <w:cs/>
        </w:rPr>
        <w:t>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Pr="00282CAC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>5</w:t>
      </w:r>
      <w:r w:rsidR="002D1FA3" w:rsidRPr="00282CAC">
        <w:rPr>
          <w:rFonts w:ascii="TH SarabunIT๙" w:hAnsi="TH SarabunIT๙" w:cs="TH SarabunIT๙" w:hint="cs"/>
          <w:cs/>
        </w:rPr>
        <w:t>.</w:t>
      </w:r>
      <w:r w:rsidR="00591F9D" w:rsidRPr="00282CAC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282CAC">
        <w:rPr>
          <w:rFonts w:ascii="TH SarabunIT๙" w:hAnsi="TH SarabunIT๙" w:cs="TH SarabunIT๙"/>
          <w:cs/>
        </w:rPr>
        <w:br/>
      </w:r>
      <w:r w:rsidR="00591F9D" w:rsidRPr="00282CAC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282CAC">
        <w:rPr>
          <w:rFonts w:ascii="TH SarabunIT๙" w:hAnsi="TH SarabunIT๙" w:cs="TH SarabunIT๙" w:hint="cs"/>
          <w:cs/>
        </w:rPr>
        <w:t>5</w:t>
      </w:r>
      <w:r w:rsidR="00591F9D" w:rsidRPr="00282CAC">
        <w:rPr>
          <w:rFonts w:ascii="TH SarabunIT๙" w:hAnsi="TH SarabunIT๙" w:cs="TH SarabunIT๙"/>
          <w:cs/>
        </w:rPr>
        <w:t xml:space="preserve"> </w:t>
      </w:r>
      <w:r w:rsidR="00AF5276" w:rsidRPr="00282CAC">
        <w:rPr>
          <w:rFonts w:ascii="TH SarabunIT๙" w:hAnsi="TH SarabunIT๙" w:cs="TH SarabunIT๙" w:hint="cs"/>
          <w:cs/>
        </w:rPr>
        <w:t xml:space="preserve">วัน </w:t>
      </w:r>
      <w:r w:rsidRPr="00282CAC">
        <w:rPr>
          <w:rFonts w:ascii="TH SarabunIT๙" w:hAnsi="TH SarabunIT๙" w:cs="TH SarabunIT๙" w:hint="cs"/>
          <w:cs/>
        </w:rPr>
        <w:t xml:space="preserve">นับแต่วันครบกำหนด </w:t>
      </w:r>
    </w:p>
    <w:p w14:paraId="51A48128" w14:textId="77777777" w:rsidR="006805F2" w:rsidRPr="00282CAC" w:rsidRDefault="002D1FA3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="006805F2" w:rsidRPr="00282CAC">
        <w:rPr>
          <w:rFonts w:ascii="TH SarabunIT๙" w:hAnsi="TH SarabunIT๙" w:cs="TH SarabunIT๙"/>
          <w:cs/>
        </w:rPr>
        <w:t xml:space="preserve">ข้อ ๓ แนวทางการจัดก็บของกลาง ให้ดำเนินการจัดก็บของกลาง ตามระเบียบการตำรวจเกี่ยวกับคดี  ลักษณะที่ ๑๕ เรื่องการรับส่งงานในหน้าที่ราชการ พ.ศ.๒๕๕๗ และตามแนวทางการปฏิบัติดังนี้ </w:t>
      </w:r>
    </w:p>
    <w:p w14:paraId="2EFBCF72" w14:textId="4570C0A1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  <w:cs/>
        </w:rPr>
        <w:t xml:space="preserve">๑. ยึดของกลางได้จากตัวบุคคลใด เป็นของกลางอะไร ให้ทำบันทึก (บันทึกการตรวจตัน)ให้ถูกต้องตาม กฎหมาย เช่น ต้องบันทึกว่าก่อพลงมือค้นเพื่อพบของกลางนั้น เจ้าพนักงานผู้คั่นได้แสดง ความบริสุทธิ์ก่อนคัน ได้คันต่อหน้าผู้ครอบครองสถานที่ หรือบุคคลในครอบครัวของผู้นั้นหรือต่อหน้าพยาน อย่างน้อย ๒ คน (  ประมวลกฎหมายวิธีพิจารณาความอาญา มาตรา ๑๑๒ </w:t>
      </w:r>
      <w:r w:rsidRPr="00282CAC">
        <w:rPr>
          <w:rFonts w:ascii="TH SarabunIT๙" w:hAnsi="TH SarabunIT๙" w:cs="TH SarabunIT๙"/>
        </w:rPr>
        <w:t xml:space="preserve">, </w:t>
      </w:r>
      <w:r w:rsidRPr="00282CAC">
        <w:rPr>
          <w:rFonts w:ascii="TH SarabunIT๙" w:hAnsi="TH SarabunIT๙" w:cs="TH SarabunIT๙"/>
          <w:cs/>
        </w:rPr>
        <w:t xml:space="preserve">ประมวลกฎหมายเกี่ยวกับคดีลักษณะที่ ๑๕ บทที่ ๑  ข้อ ๔๓๙) </w:t>
      </w:r>
    </w:p>
    <w:p w14:paraId="0D52222E" w14:textId="0D80BD01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  <w:cs/>
        </w:rPr>
        <w:t>๒. ของกลางที่ยึดไต้ต้องให้ผู้ครอบครองสถานที่ บุคคลในครอบครัวผู้ต้องหา ผู้แทนหรือพยานดู เพื่อให้ รับรองว่าถูกต้อง ถ้</w:t>
      </w:r>
      <w:r w:rsidRPr="00282CAC">
        <w:rPr>
          <w:rFonts w:ascii="TH SarabunIT๙" w:hAnsi="TH SarabunIT๙" w:cs="TH SarabunIT๙" w:hint="cs"/>
          <w:cs/>
        </w:rPr>
        <w:t>า</w:t>
      </w:r>
      <w:r w:rsidRPr="00282CAC">
        <w:rPr>
          <w:rFonts w:ascii="TH SarabunIT๙" w:hAnsi="TH SarabunIT๙" w:cs="TH SarabunIT๙"/>
          <w:cs/>
        </w:rPr>
        <w:t xml:space="preserve">บุคคลตังกล่าวนั้นรับรองหรือไม่รับรองก็ให้บันทึกไว้ </w:t>
      </w:r>
    </w:p>
    <w:p w14:paraId="22F6096B" w14:textId="223470BA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  <w:cs/>
        </w:rPr>
        <w:t xml:space="preserve">๓. การค้นของกลาง ผู้ต้องบันทึกรายละเฮียตของการค้นและทำบัญชีรายละเอียดสิ่งของที่คันได้ไว้ ด้วย บันทึกการคัน และบัญชีสิ่งของกลางนั้น ให้อ่านให้ผู้ครอบครองสถานที่ บุคคลในครอบครัว ผู้ต้องหา  จำเลย ผู้แทน หรือพยานฟังแล้วแต่กรณี และให้ผู้นั้นลงลายมือชื่อรับรองไว้ </w:t>
      </w:r>
    </w:p>
    <w:p w14:paraId="53D40504" w14:textId="4412D9A5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/>
          <w:cs/>
        </w:rPr>
        <w:t xml:space="preserve">4. เมื่อนำของกลางไปถึงที่ทำการของพนักงานสอบสวนให้จดรูปพรรณสิ่งของกลางลงในรายงาน ประจำวันและสมุตฮดทรัพย์และของกลาง แล้วเขียนเลขกำกับที่ยึดทรัพย์ติตไว้กับสิ่งของนั้นให้มั่นคงอย่าให้ หลุดหรือสูญหายได้แล้วเก็บรักษาไว้ตามระเบียบ( ข้อบังคับการเก็บรักษาของกลาง กระทรวงมหาดไทย พ.ศ. ๒๔๘๐) </w:t>
      </w:r>
    </w:p>
    <w:p w14:paraId="07D15EAC" w14:textId="7F1B8A3D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Pr="00282CAC">
        <w:rPr>
          <w:rFonts w:ascii="TH SarabunIT๙" w:hAnsi="TH SarabunIT๙" w:cs="TH SarabunIT๙"/>
          <w:cs/>
        </w:rPr>
        <w:tab/>
        <w:t>5. ของกลางใดที่จะต้องส่งตรวจพิสูจน์ ดำเนินการให้ถูกต้องตามวิธีการหรือระเบียบในส่วนราชการที่ เกี่ยวข้อง เช่น ถ้าจะส่งไปตรวจพิสูจน์ที่ กองพิสูจน์หลักฐานฯ ก็ควรปฏิบัติตามเอกสาร คู่มือของกองพิสูจน์ หลักฐานฯ เรื่องคำแนะนำในการเก็บรักษาและจัดส่งเอกสารหรือวัตถุของกลางไปตรวจพิสูจน์เป็นตัน ของกลาง ที่จะส่งไปตรวจพิสูจน์ จะต้องให้ผู้ต้องหาลงชื่อกำกับหีบห่อและบันทึกไว้ด้วย</w:t>
      </w:r>
    </w:p>
    <w:p w14:paraId="06299566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เมื่อได้รับผลก รตรวจพิสูจน์แล้วให้แจ้งให้ผู้ต้องหาทราบ ถ้าผู้ต้องหารับรองผลก็ให้สอบสวนเพิ่มเติมไว้เพราะถ้า 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 ศาลอีก </w:t>
      </w:r>
    </w:p>
    <w:p w14:paraId="04552447" w14:textId="551017BC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Pr="00282CAC">
        <w:rPr>
          <w:rFonts w:ascii="TH SarabunIT๙" w:hAnsi="TH SarabunIT๙" w:cs="TH SarabunIT๙"/>
          <w:cs/>
        </w:rPr>
        <w:tab/>
        <w:t xml:space="preserve">๖. ในชั้นสอบสวน ถ้ามีของกลางอย่างใต ๆ จะต้องจัดทำบัญชีของกลางประกอบสำนวนการสอบสวน ไว้ ( ประมวลาฎหมายวิธีพิจารณาความอาญา มาตรา ๑๓๙ วรรสอง ) </w:t>
      </w:r>
    </w:p>
    <w:p w14:paraId="515D7070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วิธีจัดทำบัญชีของกลางนั้น ให้ดำเนินการดังนี้ </w:t>
      </w:r>
    </w:p>
    <w:p w14:paraId="08AF5ED2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- ในการสงรายละเอียตสิ่งของกลางในบัญชีนั้น ให้ตรวจสิ่งของให้ถูกต้องกับสมุดยึดทรัพย์ของ กลาง รายงานประจำวัน และคำให้การ จำนวนห่อ จำนวนสิ่งของ ให้ถูกต้องตรงกัน อย่าให้คลาดเคลื่อน  ประการที่สำคัญที่สุดก็คือ ไม่ควรมีการดฆ่าหรือแก้ไขเพิ่มเติม เพราะจะทำให้เกิดการสงสัยถ้าจำเป็นก็ให้ขีดฆ่า แสะลงนามกำกับไว้ ห้ามขูดลบเป็นอันขาด </w:t>
      </w:r>
    </w:p>
    <w:p w14:paraId="4AD54181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lastRenderedPageBreak/>
        <w:t xml:space="preserve">- สิ่งของกลางอย่างอื่นอย่างใดที่คันได้จากผู้ต้องหาหรือบุคคลผู้ครอบครองสิ่งของนั้น ต้องให้ ผู้ต้องหาหรือบุคคสนั้ น ลงนามกำกับไว้ในบัญชีของกลางนั้นด้วย </w:t>
      </w:r>
    </w:p>
    <w:p w14:paraId="723ED9F0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- เอกสารพยานที่คันได้ให้พนักงานสอบสวนจตลงบัญชีของกลางเช่นเดียวกันเว้นแต่ช่องราคา ไม่ต้องใส่ ถ้ามีการคืนเอกสารหรือส่งเอกสารไปที่ใด ให้หมายเหตุไว้ในช่องหมายเหตุนั้นด้วย (  ประมวลกฎหมายเกี่ยวกับคดี ลักษณะ ๑๕ บทที่ ๕ ข้อ ๔๓๙ ) </w:t>
      </w:r>
    </w:p>
    <w:p w14:paraId="703BB17D" w14:textId="3CFABB3B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Pr="00282CAC">
        <w:rPr>
          <w:rFonts w:ascii="TH SarabunIT๙" w:hAnsi="TH SarabunIT๙" w:cs="TH SarabunIT๙"/>
          <w:cs/>
        </w:rPr>
        <w:tab/>
        <w:t>๗. ในคดีความผิดเกี่ยวกับทรัพย์ เช่น สักทรัพย์ วิ่งราวทรัพย์ ชิงทรัพย์ ปลันทรัพย์กรรโชกทรัพย์  โกงทรัพย์ ยักยอกทรัพย์ หรือรับของโจร ถ้</w:t>
      </w:r>
      <w:r w:rsidR="00953C9A" w:rsidRPr="00282CAC">
        <w:rPr>
          <w:rFonts w:ascii="TH SarabunIT๙" w:hAnsi="TH SarabunIT๙" w:cs="TH SarabunIT๙" w:hint="cs"/>
          <w:cs/>
        </w:rPr>
        <w:t>า</w:t>
      </w:r>
      <w:r w:rsidRPr="00282CAC">
        <w:rPr>
          <w:rFonts w:ascii="TH SarabunIT๙" w:hAnsi="TH SarabunIT๙" w:cs="TH SarabunIT๙"/>
          <w:cs/>
        </w:rPr>
        <w:t>ทรัพย์ที่ถูกประทุษร้ายมีหลายราคา และมีทั้งที่ได้คืนและไม่ได้ให้ เป็น</w:t>
      </w:r>
      <w:r w:rsidR="00953C9A" w:rsidRPr="00282CAC">
        <w:rPr>
          <w:rFonts w:ascii="TH SarabunIT๙" w:hAnsi="TH SarabunIT๙" w:cs="TH SarabunIT๙" w:hint="cs"/>
          <w:cs/>
        </w:rPr>
        <w:t>ดุ</w:t>
      </w:r>
      <w:r w:rsidRPr="00282CAC">
        <w:rPr>
          <w:rFonts w:ascii="TH SarabunIT๙" w:hAnsi="TH SarabunIT๙" w:cs="TH SarabunIT๙"/>
          <w:cs/>
        </w:rPr>
        <w:t xml:space="preserve">ลยพินิจของพนักงานสอบสวนหากสามารถบันทึกไว้ในแบบพิมพ์บัญชีเดียวกัน(ใช้แบบพิมพ์ บัญชีทรัพย์ ถูกประษร้าย/ได้คืน/ไม่ได้คืน) แต่ถ้าบันทึกรวมไว้ในแบบพิมพ์บัญชีเดียวกันไม่ได้ก็ให้แยกบันทึก เช่น กรณีได้ ทรัพย์น ขณะสำนวนอยู่ในระหว่างการพิจารณาของผู้บังคับบัญชาระดับ บก. บช. หรือ ตร.รวมทั้งในชั้น พนักงานอัยการ ให้ทำบัญชีทรัพย์ถูกประทุษร้ายได้คืน แยกจากบัญชีทรัพย์ถูกประทุษร้าย เป็นตัน ทั้งนี้ ให้ ผู้ต้องหา ผู้เสียหาย พนักงานสอบสวน และผู้ที่เกี่ยวข้องแต่ละรายการลงชื่อรับรองไว้ เพื่อประโยชน์ในการที่ </w:t>
      </w:r>
    </w:p>
    <w:p w14:paraId="65CD529D" w14:textId="77777777" w:rsidR="006805F2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 xml:space="preserve">พนักงานอัยการจะใช้บรรยายฟ้อง และขอเรียกทรัพย์สินหรือราคาแทนผู้เสียหายไปในคำฟ้องนั้น ( ประมวล กฎหมายวิธีพิจารณาความอาญา มาตรา ๔๓ </w:t>
      </w:r>
      <w:r w:rsidRPr="00282CAC">
        <w:rPr>
          <w:rFonts w:ascii="TH SarabunIT๙" w:hAnsi="TH SarabunIT๙" w:cs="TH SarabunIT๙"/>
        </w:rPr>
        <w:t xml:space="preserve">, </w:t>
      </w:r>
      <w:r w:rsidRPr="00282CAC">
        <w:rPr>
          <w:rFonts w:ascii="TH SarabunIT๙" w:hAnsi="TH SarabunIT๙" w:cs="TH SarabunIT๙"/>
          <w:cs/>
        </w:rPr>
        <w:t>หนังสือ คด.ตร.ที่ .004.6/๑0๙๔๐ ลง ๓ ก.ย.๒๕๔๕ เรื่อง แนวทางปฏิบัติในการทำสำนวนการสอบสวนเพิ่มเติม )</w:t>
      </w:r>
      <w:r w:rsidR="00B83750" w:rsidRPr="00282CAC">
        <w:rPr>
          <w:rFonts w:ascii="TH SarabunIT๙" w:hAnsi="TH SarabunIT๙" w:cs="TH SarabunIT๙"/>
        </w:rPr>
        <w:tab/>
      </w:r>
    </w:p>
    <w:p w14:paraId="637E5E43" w14:textId="10E747BA" w:rsidR="00D77B04" w:rsidRPr="00282CAC" w:rsidRDefault="006805F2" w:rsidP="006805F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  <w:cs/>
        </w:rPr>
        <w:tab/>
      </w:r>
      <w:r w:rsidR="002D1FA3" w:rsidRPr="00282CAC">
        <w:rPr>
          <w:rFonts w:ascii="TH SarabunIT๙" w:hAnsi="TH SarabunIT๙" w:cs="TH SarabunIT๙" w:hint="cs"/>
          <w:cs/>
        </w:rPr>
        <w:t xml:space="preserve">ข้อ </w:t>
      </w:r>
      <w:r w:rsidR="00E4374B" w:rsidRPr="00282CAC">
        <w:rPr>
          <w:rFonts w:ascii="TH SarabunIT๙" w:hAnsi="TH SarabunIT๙" w:cs="TH SarabunIT๙"/>
        </w:rPr>
        <w:t>4</w:t>
      </w:r>
      <w:r w:rsidR="002D1FA3" w:rsidRPr="00282CAC">
        <w:rPr>
          <w:rFonts w:ascii="TH SarabunIT๙" w:hAnsi="TH SarabunIT๙" w:cs="TH SarabunIT๙" w:hint="cs"/>
          <w:cs/>
        </w:rPr>
        <w:t xml:space="preserve"> </w:t>
      </w:r>
      <w:r w:rsidR="00D77B04" w:rsidRPr="00282CAC">
        <w:rPr>
          <w:rFonts w:ascii="TH SarabunIT๙" w:hAnsi="TH SarabunIT๙" w:cs="TH SarabunIT๙" w:hint="cs"/>
          <w:cs/>
        </w:rPr>
        <w:t>นอกจากการตรวจสอบพัสดุประจำปีตาม</w:t>
      </w:r>
      <w:r w:rsidR="00D77B04" w:rsidRPr="00282CAC">
        <w:rPr>
          <w:rFonts w:ascii="TH SarabunIT๙" w:hAnsi="TH SarabunIT๙" w:cs="TH SarabunIT๙"/>
          <w:cs/>
        </w:rPr>
        <w:t>กระทรวงการคลังว่าด้วยการจัดซื้อจัดจ้าง</w:t>
      </w:r>
      <w:r w:rsidR="00D77B04" w:rsidRPr="00282CAC">
        <w:rPr>
          <w:rFonts w:ascii="TH SarabunIT๙" w:hAnsi="TH SarabunIT๙" w:cs="TH SarabunIT๙"/>
          <w:cs/>
        </w:rPr>
        <w:br/>
        <w:t>และการบริหารพัสดุภาครัฐ</w:t>
      </w:r>
      <w:r w:rsidR="00D77B04" w:rsidRPr="00282CAC">
        <w:rPr>
          <w:rFonts w:ascii="TH SarabunIT๙" w:hAnsi="TH SarabunIT๙" w:cs="TH SarabunIT๙" w:hint="cs"/>
          <w:cs/>
        </w:rPr>
        <w:t xml:space="preserve"> </w:t>
      </w:r>
      <w:r w:rsidR="00D77B04" w:rsidRPr="00282CAC">
        <w:rPr>
          <w:rFonts w:ascii="TH SarabunIT๙" w:hAnsi="TH SarabunIT๙" w:cs="TH SarabunIT๙"/>
          <w:cs/>
        </w:rPr>
        <w:t>พ.ศ. ๒๕๖๐</w:t>
      </w:r>
      <w:r w:rsidR="00D77B04" w:rsidRPr="00282CAC">
        <w:rPr>
          <w:rFonts w:ascii="TH SarabunIT๙" w:hAnsi="TH SarabunIT๙" w:cs="TH SarabunIT๙" w:hint="cs"/>
          <w:cs/>
        </w:rPr>
        <w:t xml:space="preserve"> แล้ว ให้</w:t>
      </w:r>
      <w:r w:rsidR="00B83750" w:rsidRPr="00282CAC">
        <w:rPr>
          <w:rFonts w:ascii="TH SarabunIT๙" w:hAnsi="TH SarabunIT๙" w:cs="TH SarabunIT๙" w:hint="cs"/>
          <w:cs/>
        </w:rPr>
        <w:t>สถานีตำรวจ</w:t>
      </w:r>
      <w:r w:rsidR="00574239" w:rsidRPr="00282CAC">
        <w:rPr>
          <w:rFonts w:ascii="TH SarabunIT๙" w:hAnsi="TH SarabunIT๙" w:cs="TH SarabunIT๙" w:hint="cs"/>
          <w:cs/>
        </w:rPr>
        <w:t xml:space="preserve"> (หรือตำแหน่งที่มีหน้าที่ในการตรวจสอบ) </w:t>
      </w:r>
      <w:r w:rsidR="00D77B04" w:rsidRPr="00282CAC">
        <w:rPr>
          <w:rFonts w:ascii="TH SarabunIT๙" w:hAnsi="TH SarabunIT๙" w:cs="TH SarabunIT๙" w:hint="cs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282CAC">
        <w:rPr>
          <w:rFonts w:ascii="TH SarabunIT๙" w:hAnsi="TH SarabunIT๙" w:cs="TH SarabunIT๙" w:hint="cs"/>
          <w:cs/>
        </w:rPr>
        <w:t>อยู่ตลอดเวลา</w:t>
      </w:r>
      <w:r w:rsidR="00D77B04" w:rsidRPr="00282CAC">
        <w:rPr>
          <w:rFonts w:ascii="TH SarabunIT๙" w:hAnsi="TH SarabunIT๙" w:cs="TH SarabunIT๙" w:hint="cs"/>
          <w:cs/>
        </w:rPr>
        <w:t>และรายงานให้</w:t>
      </w:r>
      <w:r w:rsidR="00B83750" w:rsidRPr="00282CAC">
        <w:rPr>
          <w:rFonts w:ascii="TH SarabunIT๙" w:hAnsi="TH SarabunIT๙" w:cs="TH SarabunIT๙" w:hint="cs"/>
          <w:cs/>
        </w:rPr>
        <w:t>หัวหน้าสถานี</w:t>
      </w:r>
      <w:r w:rsidR="00D77B04" w:rsidRPr="00282CAC">
        <w:rPr>
          <w:rFonts w:ascii="TH SarabunIT๙" w:hAnsi="TH SarabunIT๙" w:cs="TH SarabunIT๙" w:hint="cs"/>
          <w:cs/>
        </w:rPr>
        <w:t>ทราบ</w:t>
      </w:r>
      <w:r w:rsidR="00AF5276" w:rsidRPr="00282CAC">
        <w:rPr>
          <w:rFonts w:ascii="TH SarabunIT๙" w:hAnsi="TH SarabunIT๙" w:cs="TH SarabunIT๙" w:hint="cs"/>
          <w:cs/>
        </w:rPr>
        <w:t>ภายใน 7 วัน นับแต่วันที่ได้ดำเนินการตรวจสอบวัสดุ</w:t>
      </w:r>
    </w:p>
    <w:p w14:paraId="4D348D2A" w14:textId="04A642BB" w:rsidR="00D77B04" w:rsidRPr="00282CAC" w:rsidRDefault="00D77B04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 w:hint="cs"/>
          <w:cs/>
        </w:rPr>
        <w:t xml:space="preserve">ข้อ </w:t>
      </w:r>
      <w:r w:rsidR="00E4374B" w:rsidRPr="00282CAC">
        <w:rPr>
          <w:rFonts w:ascii="TH SarabunIT๙" w:hAnsi="TH SarabunIT๙" w:cs="TH SarabunIT๙"/>
        </w:rPr>
        <w:t>5</w:t>
      </w:r>
      <w:r w:rsidRPr="00282CAC">
        <w:rPr>
          <w:rFonts w:ascii="TH SarabunIT๙" w:hAnsi="TH SarabunIT๙" w:cs="TH SarabunIT๙" w:hint="cs"/>
          <w:cs/>
        </w:rPr>
        <w:t xml:space="preserve"> การรับของบริจาค</w:t>
      </w:r>
      <w:r w:rsidRPr="00282CAC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 w:rsidRPr="00282CAC">
        <w:rPr>
          <w:rFonts w:ascii="TH SarabunIT๙" w:hAnsi="TH SarabunIT๙" w:cs="TH SarabunIT๙" w:hint="cs"/>
          <w:spacing w:val="-6"/>
          <w:cs/>
        </w:rPr>
        <w:t>สถานีตำรวจ</w:t>
      </w:r>
      <w:r w:rsidRPr="00282CAC">
        <w:rPr>
          <w:rFonts w:ascii="TH SarabunIT๙" w:hAnsi="TH SarabunIT๙" w:cs="TH SarabunIT๙" w:hint="cs"/>
          <w:spacing w:val="-6"/>
          <w:cs/>
        </w:rPr>
        <w:t>ปฏิบัติตาม</w:t>
      </w:r>
      <w:r w:rsidRPr="00282CAC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</w:t>
      </w:r>
      <w:r w:rsidRPr="00282CAC">
        <w:rPr>
          <w:rFonts w:ascii="TH SarabunIT๙" w:hAnsi="TH SarabunIT๙" w:cs="TH SarabunIT๙" w:hint="cs"/>
          <w:cs/>
        </w:rPr>
        <w:t>ี่</w:t>
      </w:r>
      <w:r w:rsidRPr="00282CAC">
        <w:rPr>
          <w:rFonts w:ascii="TH SarabunIT๙" w:hAnsi="TH SarabunIT๙" w:cs="TH SarabunIT๙"/>
          <w:cs/>
        </w:rPr>
        <w:t>มีผ</w:t>
      </w:r>
      <w:r w:rsidRPr="00282CAC">
        <w:rPr>
          <w:rFonts w:ascii="TH SarabunIT๙" w:hAnsi="TH SarabunIT๙" w:cs="TH SarabunIT๙" w:hint="cs"/>
          <w:cs/>
        </w:rPr>
        <w:t>ู้</w:t>
      </w:r>
      <w:r w:rsidRPr="00282CAC">
        <w:rPr>
          <w:rFonts w:ascii="TH SarabunIT๙" w:hAnsi="TH SarabunIT๙" w:cs="TH SarabunIT๙"/>
          <w:cs/>
        </w:rPr>
        <w:t>บริจาคให้ทางราชการ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Pr="00282CAC">
        <w:rPr>
          <w:rFonts w:ascii="TH SarabunIT๙" w:hAnsi="TH SarabunIT๙" w:cs="TH SarabunIT๙"/>
          <w:cs/>
        </w:rPr>
        <w:t>พ.ศ. ๒๕๒๖</w:t>
      </w:r>
      <w:r w:rsidRPr="00282CAC">
        <w:rPr>
          <w:rFonts w:ascii="TH SarabunIT๙" w:hAnsi="TH SarabunIT๙" w:cs="TH SarabunIT๙" w:hint="cs"/>
          <w:cs/>
        </w:rPr>
        <w:t xml:space="preserve"> โดย</w:t>
      </w:r>
      <w:r w:rsidR="00AF5276" w:rsidRPr="00282CAC">
        <w:rPr>
          <w:rFonts w:ascii="TH SarabunIT๙" w:hAnsi="TH SarabunIT๙" w:cs="TH SarabunIT๙" w:hint="cs"/>
          <w:cs/>
        </w:rPr>
        <w:t xml:space="preserve">กิจการใด ๆ ที่เกี่ยวข้องกับการยืม </w:t>
      </w:r>
      <w:r w:rsidR="00AF5276" w:rsidRPr="00282CAC">
        <w:rPr>
          <w:rFonts w:ascii="TH SarabunIT๙" w:hAnsi="TH SarabunIT๙" w:cs="TH SarabunIT๙"/>
          <w:cs/>
        </w:rPr>
        <w:br/>
      </w:r>
      <w:r w:rsidR="00AF5276" w:rsidRPr="00282CAC">
        <w:rPr>
          <w:rFonts w:ascii="TH SarabunIT๙" w:hAnsi="TH SarabunIT๙" w:cs="TH SarabunIT๙" w:hint="cs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1CEC722" w14:textId="27C6F323" w:rsidR="002D1FA3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282CAC">
        <w:rPr>
          <w:rFonts w:ascii="TH SarabunIT๙" w:hAnsi="TH SarabunIT๙" w:cs="TH SarabunIT๙"/>
        </w:rPr>
        <w:tab/>
      </w:r>
      <w:r w:rsidRPr="00282CAC">
        <w:rPr>
          <w:rFonts w:ascii="TH SarabunIT๙" w:hAnsi="TH SarabunIT๙" w:cs="TH SarabunIT๙" w:hint="cs"/>
          <w:cs/>
        </w:rPr>
        <w:t xml:space="preserve">ข้อ </w:t>
      </w:r>
      <w:r w:rsidR="00E4374B" w:rsidRPr="00282CAC">
        <w:rPr>
          <w:rFonts w:ascii="TH SarabunIT๙" w:hAnsi="TH SarabunIT๙" w:cs="TH SarabunIT๙"/>
        </w:rPr>
        <w:t>6</w:t>
      </w:r>
      <w:r w:rsidRPr="00282CAC">
        <w:rPr>
          <w:rFonts w:ascii="TH SarabunIT๙" w:hAnsi="TH SarabunIT๙" w:cs="TH SarabunIT๙" w:hint="cs"/>
          <w:cs/>
        </w:rPr>
        <w:t xml:space="preserve"> </w:t>
      </w:r>
      <w:r w:rsidR="00B83750" w:rsidRPr="00282CAC">
        <w:rPr>
          <w:rFonts w:ascii="TH SarabunIT๙" w:eastAsia="Times New Roman" w:hAnsi="TH SarabunIT๙" w:cs="TH SarabunIT๙" w:hint="cs"/>
          <w:spacing w:val="-10"/>
          <w:cs/>
        </w:rPr>
        <w:t>สถานีตำรวจ</w:t>
      </w:r>
      <w:r w:rsidR="009025C2" w:rsidRPr="00282CAC">
        <w:rPr>
          <w:rFonts w:ascii="TH SarabunIT๙" w:eastAsia="Times New Roman" w:hAnsi="TH SarabunIT๙" w:cs="TH SarabunIT๙" w:hint="cs"/>
          <w:spacing w:val="-10"/>
          <w:cs/>
        </w:rPr>
        <w:t>มีอำนาจหน้าที่ในการประชาสัมพันธ์ และ</w:t>
      </w:r>
      <w:r w:rsidR="009025C2" w:rsidRPr="00282CAC">
        <w:rPr>
          <w:rFonts w:ascii="TH SarabunIT๙" w:eastAsia="Times New Roman" w:hAnsi="TH SarabunIT๙" w:cs="TH SarabunIT๙"/>
          <w:spacing w:val="-10"/>
          <w:cs/>
        </w:rPr>
        <w:t>เสริมสร้างความรู้ ความเข้าใจ</w:t>
      </w:r>
      <w:r w:rsidR="009025C2" w:rsidRPr="00282CAC">
        <w:rPr>
          <w:rFonts w:ascii="TH SarabunIT๙" w:eastAsia="Times New Roman" w:hAnsi="TH SarabunIT๙" w:cs="TH SarabunIT๙"/>
          <w:spacing w:val="-10"/>
          <w:cs/>
        </w:rPr>
        <w:br/>
      </w:r>
      <w:r w:rsidR="009025C2" w:rsidRPr="00282CAC">
        <w:rPr>
          <w:rFonts w:ascii="TH SarabunIT๙" w:eastAsia="Times New Roman" w:hAnsi="TH SarabunIT๙" w:cs="TH SarabunIT๙"/>
          <w:cs/>
        </w:rPr>
        <w:t>ให้</w:t>
      </w:r>
      <w:r w:rsidR="009025C2" w:rsidRPr="00282CAC">
        <w:rPr>
          <w:rFonts w:ascii="TH SarabunIT๙" w:eastAsia="Times New Roman" w:hAnsi="TH SarabunIT๙" w:cs="TH SarabunIT๙" w:hint="cs"/>
          <w:cs/>
        </w:rPr>
        <w:t>บุคลากรในสังกัดรับทราบและถือปฏิบัติตาม</w:t>
      </w:r>
      <w:r w:rsidR="009025C2" w:rsidRPr="00282CAC">
        <w:rPr>
          <w:rFonts w:ascii="TH SarabunIT๙" w:eastAsia="Times New Roman" w:hAnsi="TH SarabunIT๙" w:cs="TH SarabunIT๙"/>
          <w:cs/>
        </w:rPr>
        <w:t>มาตรการจัดการทรัพย์สินของราชการและของบริจาค</w:t>
      </w:r>
      <w:r w:rsidR="009025C2" w:rsidRPr="009025C2">
        <w:rPr>
          <w:rFonts w:ascii="TH SarabunIT๙" w:eastAsia="Times New Roman" w:hAnsi="TH SarabunIT๙" w:cs="TH SarabunIT๙" w:hint="cs"/>
          <w:cs/>
        </w:rPr>
        <w:t xml:space="preserve"> </w:t>
      </w:r>
    </w:p>
    <w:p w14:paraId="4700A51F" w14:textId="5D5A50D9" w:rsidR="00574239" w:rsidRDefault="00574239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26579F26" w14:textId="044E8B05" w:rsidR="00F65ADC" w:rsidRDefault="00A14F72" w:rsidP="001177BC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386125D9" wp14:editId="3E27AB3E">
            <wp:simplePos x="0" y="0"/>
            <wp:positionH relativeFrom="column">
              <wp:posOffset>2438400</wp:posOffset>
            </wp:positionH>
            <wp:positionV relativeFrom="paragraph">
              <wp:posOffset>378460</wp:posOffset>
            </wp:positionV>
            <wp:extent cx="1981200" cy="1894626"/>
            <wp:effectExtent l="0" t="0" r="0" b="0"/>
            <wp:wrapNone/>
            <wp:docPr id="1846215216" name="รูปภาพ 5" descr="รูปภาพประกอบด้วย ลายมือ, ความมืด, สีดำ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15216" name="รูปภาพ 5" descr="รูปภาพประกอบด้วย ลายมือ, ความมืด, สีดำ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ADC" w:rsidRPr="001A1962">
        <w:rPr>
          <w:rFonts w:ascii="TH SarabunIT๙" w:hAnsi="TH SarabunIT๙" w:cs="TH SarabunIT๙"/>
          <w:cs/>
        </w:rPr>
        <w:t>ทั้งนี้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47000F">
        <w:rPr>
          <w:rFonts w:ascii="TH SarabunIT๙" w:hAnsi="TH SarabunIT๙" w:cs="TH SarabunIT๙" w:hint="cs"/>
          <w:cs/>
        </w:rPr>
        <w:t xml:space="preserve"> </w:t>
      </w:r>
      <w:r w:rsidR="00F65ADC" w:rsidRPr="001A1962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0DCBB4A1" w14:textId="10B2B746" w:rsidR="00807FF0" w:rsidRDefault="00F65ADC" w:rsidP="001177BC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A1962">
        <w:rPr>
          <w:rFonts w:ascii="TH SarabunIT๙" w:hAnsi="TH SarabunIT๙" w:cs="TH SarabunIT๙"/>
          <w:cs/>
        </w:rPr>
        <w:t xml:space="preserve">สั่ง ณ วันที่ </w:t>
      </w:r>
      <w:r>
        <w:rPr>
          <w:rFonts w:ascii="TH SarabunIT๙" w:hAnsi="TH SarabunIT๙" w:cs="TH SarabunIT๙" w:hint="cs"/>
          <w:cs/>
        </w:rPr>
        <w:t xml:space="preserve">  </w:t>
      </w:r>
      <w:r w:rsidR="00953C9A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1A1962">
        <w:rPr>
          <w:rFonts w:ascii="TH SarabunIT๙" w:hAnsi="TH SarabunIT๙" w:cs="TH SarabunIT๙"/>
          <w:cs/>
        </w:rPr>
        <w:t xml:space="preserve"> </w:t>
      </w:r>
      <w:r w:rsidR="00953C9A">
        <w:rPr>
          <w:rFonts w:ascii="TH SarabunIT๙" w:hAnsi="TH SarabunIT๙" w:cs="TH SarabunIT๙" w:hint="cs"/>
          <w:cs/>
        </w:rPr>
        <w:t>มกร</w:t>
      </w:r>
      <w:r w:rsidR="00574239">
        <w:rPr>
          <w:rFonts w:ascii="TH SarabunIT๙" w:hAnsi="TH SarabunIT๙" w:cs="TH SarabunIT๙" w:hint="cs"/>
          <w:cs/>
        </w:rPr>
        <w:t>าคม</w:t>
      </w:r>
      <w:r w:rsidR="0050093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พ.</w:t>
      </w:r>
      <w:r w:rsidRPr="001A1962">
        <w:rPr>
          <w:rFonts w:ascii="TH SarabunIT๙" w:hAnsi="TH SarabunIT๙" w:cs="TH SarabunIT๙"/>
          <w:cs/>
        </w:rPr>
        <w:t xml:space="preserve">ศ. </w:t>
      </w:r>
      <w:r>
        <w:rPr>
          <w:rFonts w:ascii="TH SarabunIT๙" w:hAnsi="TH SarabunIT๙" w:cs="TH SarabunIT๙" w:hint="cs"/>
          <w:cs/>
        </w:rPr>
        <w:t>256</w:t>
      </w:r>
      <w:r w:rsidR="00A14F72">
        <w:rPr>
          <w:rFonts w:ascii="TH SarabunIT๙" w:hAnsi="TH SarabunIT๙" w:cs="TH SarabunIT๙" w:hint="cs"/>
          <w:cs/>
        </w:rPr>
        <w:t>8</w:t>
      </w:r>
    </w:p>
    <w:p w14:paraId="111049A1" w14:textId="04FD4BB8" w:rsidR="001177BC" w:rsidRDefault="001177BC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</w:p>
    <w:p w14:paraId="00D67CEC" w14:textId="77777777" w:rsidR="00A14F72" w:rsidRDefault="00A14F72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 w:hint="cs"/>
        </w:rPr>
      </w:pPr>
    </w:p>
    <w:p w14:paraId="5264A3F6" w14:textId="4E68ABF3" w:rsidR="001177BC" w:rsidRPr="00807FF0" w:rsidRDefault="00A14F72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พ.ต.อ.</w:t>
      </w:r>
    </w:p>
    <w:p w14:paraId="5594C85C" w14:textId="5BBE6C6B" w:rsidR="00F65ADC" w:rsidRDefault="00F65ADC" w:rsidP="00F65AD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A1962">
        <w:rPr>
          <w:rFonts w:ascii="TH SarabunIT๙" w:hAnsi="TH SarabunIT๙" w:cs="TH SarabunIT๙"/>
          <w:cs/>
        </w:rPr>
        <w:t>(</w:t>
      </w:r>
      <w:r w:rsidR="0047000F">
        <w:rPr>
          <w:rFonts w:ascii="TH SarabunIT๙" w:hAnsi="TH SarabunIT๙" w:cs="TH SarabunIT๙" w:hint="cs"/>
          <w:cs/>
        </w:rPr>
        <w:t xml:space="preserve">  </w:t>
      </w:r>
      <w:r w:rsidR="00953C9A">
        <w:rPr>
          <w:rFonts w:ascii="TH SarabunIT๙" w:hAnsi="TH SarabunIT๙" w:cs="TH SarabunIT๙" w:hint="cs"/>
          <w:cs/>
        </w:rPr>
        <w:t xml:space="preserve">ชัยธรณ์  ผดุงการ  </w:t>
      </w:r>
      <w:r w:rsidRPr="001A1962">
        <w:rPr>
          <w:rFonts w:ascii="TH SarabunIT๙" w:hAnsi="TH SarabunIT๙" w:cs="TH SarabunIT๙"/>
          <w:cs/>
        </w:rPr>
        <w:t xml:space="preserve">) </w:t>
      </w:r>
    </w:p>
    <w:p w14:paraId="04A6BF04" w14:textId="0EF99EA9" w:rsidR="00574239" w:rsidRDefault="000E5253" w:rsidP="001177BC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="00953C9A">
        <w:rPr>
          <w:rFonts w:ascii="TH SarabunIT๙" w:hAnsi="TH SarabunIT๙" w:cs="TH SarabunIT๙" w:hint="cs"/>
          <w:cs/>
        </w:rPr>
        <w:t xml:space="preserve">  ผกก.สภ.เมืองปาน จว.ลำปาง</w:t>
      </w:r>
    </w:p>
    <w:p w14:paraId="4E3DAFBF" w14:textId="0AC085F1" w:rsidR="00574239" w:rsidRDefault="00574239" w:rsidP="00574239">
      <w:pPr>
        <w:tabs>
          <w:tab w:val="center" w:pos="5103"/>
        </w:tabs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7D27AF3" w14:textId="7886C350" w:rsidR="00032C93" w:rsidRDefault="00032C93" w:rsidP="00574239">
      <w:pPr>
        <w:tabs>
          <w:tab w:val="center" w:pos="5103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0C37EAA" w14:textId="77777777" w:rsidR="00032C93" w:rsidRDefault="00032C93" w:rsidP="00574239">
      <w:pPr>
        <w:tabs>
          <w:tab w:val="center" w:pos="5103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6DF170C" w14:textId="77777777" w:rsidR="00032C93" w:rsidRDefault="00032C93" w:rsidP="00574239">
      <w:pPr>
        <w:tabs>
          <w:tab w:val="center" w:pos="5103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D5459B7" w14:textId="7F2E6F1A" w:rsidR="00BF05F7" w:rsidRPr="006C2F39" w:rsidRDefault="00BF05F7" w:rsidP="00BF05F7">
      <w:pPr>
        <w:tabs>
          <w:tab w:val="left" w:pos="1418"/>
        </w:tabs>
        <w:jc w:val="right"/>
        <w:rPr>
          <w:rFonts w:ascii="TH SarabunPSK" w:hAnsi="TH SarabunPSK" w:cs="TH SarabunPSK" w:hint="cs"/>
          <w:color w:val="FF0000"/>
        </w:rPr>
      </w:pPr>
      <w:r w:rsidRPr="006C2F39">
        <w:rPr>
          <w:rFonts w:ascii="TH SarabunPSK" w:hAnsi="TH SarabunPSK" w:cs="TH SarabunPSK"/>
          <w:color w:val="FF0000"/>
          <w:cs/>
        </w:rPr>
        <w:t xml:space="preserve">ข้อมูล ณ วันที่ </w:t>
      </w:r>
      <w:r w:rsidR="00A14F72">
        <w:rPr>
          <w:rFonts w:ascii="TH SarabunPSK" w:hAnsi="TH SarabunPSK" w:cs="TH SarabunPSK"/>
          <w:color w:val="FF0000"/>
        </w:rPr>
        <w:t>30</w:t>
      </w:r>
      <w:r w:rsidRPr="006C2F39">
        <w:rPr>
          <w:rFonts w:ascii="TH SarabunPSK" w:hAnsi="TH SarabunPSK" w:cs="TH SarabunPSK"/>
          <w:color w:val="FF0000"/>
        </w:rPr>
        <w:t xml:space="preserve"> </w:t>
      </w:r>
      <w:r w:rsidR="00A14F72">
        <w:rPr>
          <w:rFonts w:ascii="TH SarabunPSK" w:hAnsi="TH SarabunPSK" w:cs="TH SarabunPSK" w:hint="cs"/>
          <w:color w:val="FF0000"/>
          <w:cs/>
        </w:rPr>
        <w:t>มกราคม</w:t>
      </w:r>
      <w:r w:rsidRPr="006C2F39">
        <w:rPr>
          <w:rFonts w:ascii="TH SarabunPSK" w:hAnsi="TH SarabunPSK" w:cs="TH SarabunPSK"/>
          <w:color w:val="FF0000"/>
          <w:cs/>
        </w:rPr>
        <w:t xml:space="preserve"> 256</w:t>
      </w:r>
      <w:r w:rsidR="00A14F72">
        <w:rPr>
          <w:rFonts w:ascii="TH SarabunPSK" w:hAnsi="TH SarabunPSK" w:cs="TH SarabunPSK" w:hint="cs"/>
          <w:color w:val="FF0000"/>
          <w:cs/>
        </w:rPr>
        <w:t>8</w:t>
      </w:r>
    </w:p>
    <w:p w14:paraId="6D8C1FA1" w14:textId="008FE0B3" w:rsidR="002612D5" w:rsidRPr="00E4374B" w:rsidRDefault="002612D5" w:rsidP="00574239">
      <w:pPr>
        <w:tabs>
          <w:tab w:val="center" w:pos="5103"/>
        </w:tabs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sectPr w:rsidR="002612D5" w:rsidRPr="00E4374B" w:rsidSect="005B4E6F">
      <w:pgSz w:w="11906" w:h="16838" w:code="9"/>
      <w:pgMar w:top="851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76268435">
    <w:abstractNumId w:val="5"/>
  </w:num>
  <w:num w:numId="2" w16cid:durableId="1759280621">
    <w:abstractNumId w:val="2"/>
  </w:num>
  <w:num w:numId="3" w16cid:durableId="1924758726">
    <w:abstractNumId w:val="1"/>
  </w:num>
  <w:num w:numId="4" w16cid:durableId="205726143">
    <w:abstractNumId w:val="0"/>
  </w:num>
  <w:num w:numId="5" w16cid:durableId="116029024">
    <w:abstractNumId w:val="7"/>
  </w:num>
  <w:num w:numId="6" w16cid:durableId="863906874">
    <w:abstractNumId w:val="8"/>
  </w:num>
  <w:num w:numId="7" w16cid:durableId="677973827">
    <w:abstractNumId w:val="9"/>
  </w:num>
  <w:num w:numId="8" w16cid:durableId="1466040929">
    <w:abstractNumId w:val="6"/>
  </w:num>
  <w:num w:numId="9" w16cid:durableId="1864435631">
    <w:abstractNumId w:val="3"/>
  </w:num>
  <w:num w:numId="10" w16cid:durableId="31977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C93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B55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06D95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2D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2CAC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6592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2471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2BA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100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822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3CB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4E6F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5F2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2F39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6FDF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65F3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67D7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03F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6701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3C9A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148"/>
    <w:rsid w:val="009B65F2"/>
    <w:rsid w:val="009B68B3"/>
    <w:rsid w:val="009B72E9"/>
    <w:rsid w:val="009B7B20"/>
    <w:rsid w:val="009C0219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5EA"/>
    <w:rsid w:val="00A116CA"/>
    <w:rsid w:val="00A11ED6"/>
    <w:rsid w:val="00A12C4F"/>
    <w:rsid w:val="00A12F52"/>
    <w:rsid w:val="00A1327E"/>
    <w:rsid w:val="00A13A40"/>
    <w:rsid w:val="00A14A66"/>
    <w:rsid w:val="00A14E40"/>
    <w:rsid w:val="00A14F72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5A50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5F7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4482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856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180D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374B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821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6E98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7ADF-CD6B-44EE-A1EC-273EDB47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nattapod khattiyon</cp:lastModifiedBy>
  <cp:revision>8</cp:revision>
  <cp:lastPrinted>2024-02-08T00:50:00Z</cp:lastPrinted>
  <dcterms:created xsi:type="dcterms:W3CDTF">2024-03-13T02:32:00Z</dcterms:created>
  <dcterms:modified xsi:type="dcterms:W3CDTF">2025-01-30T03:47:00Z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174065158e0e938dad7657a65cb0df4d6c617e2d73cec7f1279f789f011e002c</vt:lpwstr>
  </property>
</Properties>
</file>